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148F6" w14:textId="7691CA08" w:rsidR="00B03E51" w:rsidRDefault="00B03E51" w:rsidP="00801C56">
      <w:pPr>
        <w:spacing w:line="276" w:lineRule="auto"/>
        <w:ind w:right="-56"/>
        <w:jc w:val="both"/>
        <w:rPr>
          <w:rFonts w:ascii="Arial" w:eastAsia="Arial" w:hAnsi="Arial" w:cs="Arial"/>
          <w:b/>
          <w:bCs/>
          <w:sz w:val="24"/>
          <w:szCs w:val="24"/>
          <w:lang w:val="es-CO"/>
        </w:rPr>
      </w:pPr>
    </w:p>
    <w:p w14:paraId="52008B38" w14:textId="30877550" w:rsidR="00077E41" w:rsidRDefault="00077E41" w:rsidP="00801C56">
      <w:pPr>
        <w:spacing w:line="276" w:lineRule="auto"/>
        <w:ind w:right="-56"/>
        <w:jc w:val="both"/>
        <w:rPr>
          <w:rFonts w:ascii="Arial" w:eastAsia="Arial" w:hAnsi="Arial" w:cs="Arial"/>
          <w:b/>
          <w:bCs/>
          <w:sz w:val="24"/>
          <w:szCs w:val="24"/>
          <w:lang w:val="es-CO"/>
        </w:rPr>
      </w:pPr>
    </w:p>
    <w:p w14:paraId="57AC5966" w14:textId="585CF3FC" w:rsidR="00077E41" w:rsidRDefault="00077E41" w:rsidP="00801C56">
      <w:pPr>
        <w:spacing w:line="276" w:lineRule="auto"/>
        <w:ind w:right="-56"/>
        <w:jc w:val="both"/>
        <w:rPr>
          <w:rFonts w:ascii="Arial" w:eastAsia="Arial" w:hAnsi="Arial" w:cs="Arial"/>
          <w:b/>
          <w:bCs/>
          <w:sz w:val="24"/>
          <w:szCs w:val="24"/>
          <w:lang w:val="es-CO"/>
        </w:rPr>
      </w:pPr>
    </w:p>
    <w:p w14:paraId="0108F027" w14:textId="7D3D5508" w:rsidR="00077E41" w:rsidRDefault="00077E41" w:rsidP="00801C56">
      <w:pPr>
        <w:spacing w:line="276" w:lineRule="auto"/>
        <w:ind w:right="-56"/>
        <w:jc w:val="both"/>
        <w:rPr>
          <w:rFonts w:ascii="Arial" w:eastAsia="Arial" w:hAnsi="Arial" w:cs="Arial"/>
          <w:b/>
          <w:bCs/>
          <w:sz w:val="24"/>
          <w:szCs w:val="24"/>
          <w:lang w:val="es-CO"/>
        </w:rPr>
      </w:pPr>
    </w:p>
    <w:p w14:paraId="34F40C78" w14:textId="114EF114" w:rsidR="00077E41" w:rsidRDefault="00077E41" w:rsidP="00801C56">
      <w:pPr>
        <w:spacing w:line="276" w:lineRule="auto"/>
        <w:ind w:right="-56"/>
        <w:jc w:val="both"/>
        <w:rPr>
          <w:rFonts w:ascii="Arial" w:eastAsia="Arial" w:hAnsi="Arial" w:cs="Arial"/>
          <w:b/>
          <w:bCs/>
          <w:sz w:val="24"/>
          <w:szCs w:val="24"/>
          <w:lang w:val="es-CO"/>
        </w:rPr>
      </w:pPr>
    </w:p>
    <w:p w14:paraId="1C834105" w14:textId="6A59A12B" w:rsidR="00077E41" w:rsidRDefault="00077E41" w:rsidP="00801C56">
      <w:pPr>
        <w:spacing w:line="276" w:lineRule="auto"/>
        <w:ind w:right="-56"/>
        <w:jc w:val="both"/>
        <w:rPr>
          <w:rFonts w:ascii="Arial" w:eastAsia="Arial" w:hAnsi="Arial" w:cs="Arial"/>
          <w:b/>
          <w:bCs/>
          <w:sz w:val="24"/>
          <w:szCs w:val="24"/>
          <w:lang w:val="es-CO"/>
        </w:rPr>
      </w:pPr>
    </w:p>
    <w:p w14:paraId="0B88EBE8" w14:textId="0DCAD961" w:rsidR="00077E41" w:rsidRDefault="00077E41" w:rsidP="00801C56">
      <w:pPr>
        <w:spacing w:line="276" w:lineRule="auto"/>
        <w:ind w:right="-56"/>
        <w:jc w:val="both"/>
        <w:rPr>
          <w:rFonts w:ascii="Arial" w:eastAsia="Arial" w:hAnsi="Arial" w:cs="Arial"/>
          <w:b/>
          <w:bCs/>
          <w:sz w:val="24"/>
          <w:szCs w:val="24"/>
          <w:lang w:val="es-CO"/>
        </w:rPr>
      </w:pPr>
    </w:p>
    <w:p w14:paraId="2FCC6C97" w14:textId="1E399DD4" w:rsidR="00077E41" w:rsidRDefault="00077E41" w:rsidP="00801C56">
      <w:pPr>
        <w:spacing w:line="276" w:lineRule="auto"/>
        <w:ind w:right="-56"/>
        <w:jc w:val="both"/>
        <w:rPr>
          <w:rFonts w:ascii="Arial" w:eastAsia="Arial" w:hAnsi="Arial" w:cs="Arial"/>
          <w:b/>
          <w:bCs/>
          <w:sz w:val="24"/>
          <w:szCs w:val="24"/>
          <w:lang w:val="es-CO"/>
        </w:rPr>
      </w:pPr>
    </w:p>
    <w:p w14:paraId="2368A010" w14:textId="63550152" w:rsidR="00077E41" w:rsidRDefault="00077E41" w:rsidP="00801C56">
      <w:pPr>
        <w:spacing w:line="276" w:lineRule="auto"/>
        <w:ind w:right="-56"/>
        <w:jc w:val="both"/>
        <w:rPr>
          <w:rFonts w:ascii="Arial" w:eastAsia="Arial" w:hAnsi="Arial" w:cs="Arial"/>
          <w:b/>
          <w:bCs/>
          <w:sz w:val="24"/>
          <w:szCs w:val="24"/>
          <w:lang w:val="es-CO"/>
        </w:rPr>
      </w:pPr>
    </w:p>
    <w:p w14:paraId="4F2088F2" w14:textId="0014C139" w:rsidR="00077E41" w:rsidRDefault="00077E41" w:rsidP="00801C56">
      <w:pPr>
        <w:spacing w:line="276" w:lineRule="auto"/>
        <w:ind w:right="-56"/>
        <w:jc w:val="both"/>
        <w:rPr>
          <w:rFonts w:ascii="Arial" w:eastAsia="Arial" w:hAnsi="Arial" w:cs="Arial"/>
          <w:b/>
          <w:bCs/>
          <w:sz w:val="24"/>
          <w:szCs w:val="24"/>
          <w:lang w:val="es-CO"/>
        </w:rPr>
      </w:pPr>
    </w:p>
    <w:p w14:paraId="374559AF" w14:textId="1B05335F" w:rsidR="00077E41" w:rsidRDefault="00077E41" w:rsidP="00801C56">
      <w:pPr>
        <w:spacing w:line="276" w:lineRule="auto"/>
        <w:ind w:right="-56"/>
        <w:jc w:val="both"/>
        <w:rPr>
          <w:rFonts w:ascii="Arial" w:eastAsia="Arial" w:hAnsi="Arial" w:cs="Arial"/>
          <w:b/>
          <w:bCs/>
          <w:sz w:val="24"/>
          <w:szCs w:val="24"/>
          <w:lang w:val="es-CO"/>
        </w:rPr>
      </w:pPr>
    </w:p>
    <w:p w14:paraId="31908DB1" w14:textId="5ABA9088" w:rsidR="00077E41" w:rsidRDefault="00077E41" w:rsidP="00801C56">
      <w:pPr>
        <w:spacing w:line="276" w:lineRule="auto"/>
        <w:ind w:right="-56"/>
        <w:jc w:val="both"/>
        <w:rPr>
          <w:rFonts w:ascii="Arial" w:eastAsia="Arial" w:hAnsi="Arial" w:cs="Arial"/>
          <w:b/>
          <w:bCs/>
          <w:sz w:val="24"/>
          <w:szCs w:val="24"/>
          <w:lang w:val="es-CO"/>
        </w:rPr>
      </w:pPr>
    </w:p>
    <w:p w14:paraId="4247A7CB" w14:textId="49CA3506" w:rsidR="00077E41" w:rsidRDefault="00077E41" w:rsidP="00801C56">
      <w:pPr>
        <w:spacing w:line="276" w:lineRule="auto"/>
        <w:ind w:right="-56"/>
        <w:jc w:val="both"/>
        <w:rPr>
          <w:rFonts w:ascii="Arial" w:eastAsia="Arial" w:hAnsi="Arial" w:cs="Arial"/>
          <w:b/>
          <w:bCs/>
          <w:sz w:val="24"/>
          <w:szCs w:val="24"/>
          <w:lang w:val="es-CO"/>
        </w:rPr>
      </w:pPr>
    </w:p>
    <w:p w14:paraId="6D610091" w14:textId="313B0D19" w:rsidR="00077E41" w:rsidRDefault="00077E41" w:rsidP="00801C56">
      <w:pPr>
        <w:spacing w:line="276" w:lineRule="auto"/>
        <w:ind w:right="-56"/>
        <w:jc w:val="both"/>
        <w:rPr>
          <w:rFonts w:ascii="Arial" w:eastAsia="Arial" w:hAnsi="Arial" w:cs="Arial"/>
          <w:b/>
          <w:bCs/>
          <w:sz w:val="24"/>
          <w:szCs w:val="24"/>
          <w:lang w:val="es-CO"/>
        </w:rPr>
      </w:pPr>
    </w:p>
    <w:p w14:paraId="41724D33" w14:textId="32A122F6" w:rsidR="00077E41" w:rsidRDefault="00077E41" w:rsidP="00801C56">
      <w:pPr>
        <w:spacing w:line="276" w:lineRule="auto"/>
        <w:ind w:right="-56"/>
        <w:jc w:val="both"/>
        <w:rPr>
          <w:rFonts w:ascii="Arial" w:eastAsia="Arial" w:hAnsi="Arial" w:cs="Arial"/>
          <w:b/>
          <w:bCs/>
          <w:sz w:val="24"/>
          <w:szCs w:val="24"/>
          <w:lang w:val="es-CO"/>
        </w:rPr>
      </w:pPr>
    </w:p>
    <w:p w14:paraId="6AC7013F" w14:textId="24FB6637" w:rsidR="00077E41" w:rsidRDefault="00077E41" w:rsidP="00801C56">
      <w:pPr>
        <w:spacing w:line="276" w:lineRule="auto"/>
        <w:ind w:right="-56"/>
        <w:jc w:val="both"/>
        <w:rPr>
          <w:rFonts w:ascii="Arial" w:eastAsia="Arial" w:hAnsi="Arial" w:cs="Arial"/>
          <w:b/>
          <w:bCs/>
          <w:sz w:val="24"/>
          <w:szCs w:val="24"/>
          <w:lang w:val="es-CO"/>
        </w:rPr>
      </w:pPr>
    </w:p>
    <w:p w14:paraId="5B8D0FA4" w14:textId="0A13979A" w:rsidR="00077E41" w:rsidRDefault="00077E41" w:rsidP="00801C56">
      <w:pPr>
        <w:spacing w:line="276" w:lineRule="auto"/>
        <w:ind w:right="-56"/>
        <w:jc w:val="both"/>
        <w:rPr>
          <w:rFonts w:ascii="Arial" w:eastAsia="Arial" w:hAnsi="Arial" w:cs="Arial"/>
          <w:b/>
          <w:bCs/>
          <w:sz w:val="24"/>
          <w:szCs w:val="24"/>
          <w:lang w:val="es-CO"/>
        </w:rPr>
      </w:pPr>
    </w:p>
    <w:p w14:paraId="578E53C6" w14:textId="12B60687" w:rsidR="00077E41" w:rsidRPr="00ED64A6" w:rsidRDefault="00077E41" w:rsidP="00077E41">
      <w:pPr>
        <w:jc w:val="right"/>
        <w:textDirection w:val="btLr"/>
        <w:rPr>
          <w:rFonts w:ascii="Arial" w:hAnsi="Arial" w:cs="Arial"/>
          <w:b/>
        </w:rPr>
      </w:pPr>
      <w:r w:rsidRPr="00ED64A6">
        <w:rPr>
          <w:rFonts w:ascii="Arial" w:hAnsi="Arial" w:cs="Arial"/>
          <w:b/>
          <w:smallCaps/>
          <w:sz w:val="64"/>
        </w:rPr>
        <w:t xml:space="preserve">PLAN DE ÁREA DE </w:t>
      </w:r>
      <w:r>
        <w:rPr>
          <w:rFonts w:ascii="Arial" w:hAnsi="Arial" w:cs="Arial"/>
          <w:b/>
          <w:smallCaps/>
          <w:sz w:val="64"/>
        </w:rPr>
        <w:t>TECNOLOGÍA E INFORMÁTICA</w:t>
      </w:r>
    </w:p>
    <w:p w14:paraId="0A30C067" w14:textId="77777777" w:rsidR="00077E41" w:rsidRPr="00ED64A6" w:rsidRDefault="00077E41" w:rsidP="00077E41">
      <w:pPr>
        <w:jc w:val="right"/>
        <w:textDirection w:val="btLr"/>
        <w:rPr>
          <w:rFonts w:ascii="Arial" w:hAnsi="Arial" w:cs="Arial"/>
          <w:b/>
        </w:rPr>
      </w:pPr>
      <w:r w:rsidRPr="00ED64A6">
        <w:rPr>
          <w:rFonts w:ascii="Arial" w:hAnsi="Arial" w:cs="Arial"/>
          <w:b/>
          <w:sz w:val="36"/>
        </w:rPr>
        <w:t>Institución Educativa Julio Restrepo</w:t>
      </w:r>
    </w:p>
    <w:p w14:paraId="0B51F15C" w14:textId="77777777" w:rsidR="00077E41" w:rsidRPr="00ED64A6" w:rsidRDefault="00077E41" w:rsidP="00077E41">
      <w:pPr>
        <w:jc w:val="right"/>
        <w:textDirection w:val="btLr"/>
        <w:rPr>
          <w:rFonts w:ascii="Arial" w:hAnsi="Arial" w:cs="Arial"/>
          <w:b/>
        </w:rPr>
      </w:pPr>
      <w:r w:rsidRPr="00ED64A6">
        <w:rPr>
          <w:rFonts w:ascii="Arial" w:hAnsi="Arial" w:cs="Arial"/>
          <w:b/>
          <w:sz w:val="36"/>
        </w:rPr>
        <w:t>2025</w:t>
      </w:r>
    </w:p>
    <w:p w14:paraId="2CABAF3C" w14:textId="7E9E281B" w:rsidR="00077E41" w:rsidRDefault="00077E41" w:rsidP="00801C56">
      <w:pPr>
        <w:spacing w:line="276" w:lineRule="auto"/>
        <w:ind w:right="-56"/>
        <w:jc w:val="both"/>
        <w:rPr>
          <w:rFonts w:ascii="Arial" w:eastAsia="Arial" w:hAnsi="Arial" w:cs="Arial"/>
          <w:b/>
          <w:bCs/>
          <w:sz w:val="24"/>
          <w:szCs w:val="24"/>
          <w:lang w:val="es-CO"/>
        </w:rPr>
      </w:pPr>
    </w:p>
    <w:p w14:paraId="147588D9" w14:textId="2D5CE6E4" w:rsidR="00077E41" w:rsidRDefault="00077E41" w:rsidP="00801C56">
      <w:pPr>
        <w:spacing w:line="276" w:lineRule="auto"/>
        <w:ind w:right="-56"/>
        <w:jc w:val="both"/>
        <w:rPr>
          <w:rFonts w:ascii="Arial" w:eastAsia="Arial" w:hAnsi="Arial" w:cs="Arial"/>
          <w:b/>
          <w:bCs/>
          <w:sz w:val="24"/>
          <w:szCs w:val="24"/>
          <w:lang w:val="es-CO"/>
        </w:rPr>
      </w:pPr>
    </w:p>
    <w:p w14:paraId="60129031" w14:textId="36561F8B" w:rsidR="00077E41" w:rsidRDefault="00077E41" w:rsidP="00801C56">
      <w:pPr>
        <w:spacing w:line="276" w:lineRule="auto"/>
        <w:ind w:right="-56"/>
        <w:jc w:val="both"/>
        <w:rPr>
          <w:rFonts w:ascii="Arial" w:eastAsia="Arial" w:hAnsi="Arial" w:cs="Arial"/>
          <w:b/>
          <w:bCs/>
          <w:sz w:val="24"/>
          <w:szCs w:val="24"/>
          <w:lang w:val="es-CO"/>
        </w:rPr>
      </w:pPr>
    </w:p>
    <w:p w14:paraId="2104E832" w14:textId="1CEC7336" w:rsidR="00077E41" w:rsidRDefault="00077E41" w:rsidP="00801C56">
      <w:pPr>
        <w:spacing w:line="276" w:lineRule="auto"/>
        <w:ind w:right="-56"/>
        <w:jc w:val="both"/>
        <w:rPr>
          <w:rFonts w:ascii="Arial" w:eastAsia="Arial" w:hAnsi="Arial" w:cs="Arial"/>
          <w:b/>
          <w:bCs/>
          <w:sz w:val="24"/>
          <w:szCs w:val="24"/>
          <w:lang w:val="es-CO"/>
        </w:rPr>
      </w:pPr>
    </w:p>
    <w:p w14:paraId="360C9012" w14:textId="4ED2448A" w:rsidR="00077E41" w:rsidRDefault="00077E41" w:rsidP="00801C56">
      <w:pPr>
        <w:spacing w:line="276" w:lineRule="auto"/>
        <w:ind w:right="-56"/>
        <w:jc w:val="both"/>
        <w:rPr>
          <w:rFonts w:ascii="Arial" w:eastAsia="Arial" w:hAnsi="Arial" w:cs="Arial"/>
          <w:b/>
          <w:bCs/>
          <w:sz w:val="24"/>
          <w:szCs w:val="24"/>
          <w:lang w:val="es-CO"/>
        </w:rPr>
      </w:pPr>
    </w:p>
    <w:p w14:paraId="739C3081" w14:textId="65EBB9CE" w:rsidR="00077E41" w:rsidRDefault="00077E41" w:rsidP="00801C56">
      <w:pPr>
        <w:spacing w:line="276" w:lineRule="auto"/>
        <w:ind w:right="-56"/>
        <w:jc w:val="both"/>
        <w:rPr>
          <w:rFonts w:ascii="Arial" w:eastAsia="Arial" w:hAnsi="Arial" w:cs="Arial"/>
          <w:b/>
          <w:bCs/>
          <w:sz w:val="24"/>
          <w:szCs w:val="24"/>
          <w:lang w:val="es-CO"/>
        </w:rPr>
      </w:pPr>
    </w:p>
    <w:p w14:paraId="1F43F2FF" w14:textId="0BB1DD81" w:rsidR="00077E41" w:rsidRDefault="00077E41" w:rsidP="00801C56">
      <w:pPr>
        <w:spacing w:line="276" w:lineRule="auto"/>
        <w:ind w:right="-56"/>
        <w:jc w:val="both"/>
        <w:rPr>
          <w:rFonts w:ascii="Arial" w:eastAsia="Arial" w:hAnsi="Arial" w:cs="Arial"/>
          <w:b/>
          <w:bCs/>
          <w:sz w:val="24"/>
          <w:szCs w:val="24"/>
          <w:lang w:val="es-CO"/>
        </w:rPr>
      </w:pPr>
    </w:p>
    <w:p w14:paraId="418B45E0" w14:textId="7D912FDA" w:rsidR="00077E41" w:rsidRDefault="00077E41" w:rsidP="00801C56">
      <w:pPr>
        <w:spacing w:line="276" w:lineRule="auto"/>
        <w:ind w:right="-56"/>
        <w:jc w:val="both"/>
        <w:rPr>
          <w:rFonts w:ascii="Arial" w:eastAsia="Arial" w:hAnsi="Arial" w:cs="Arial"/>
          <w:b/>
          <w:bCs/>
          <w:sz w:val="24"/>
          <w:szCs w:val="24"/>
          <w:lang w:val="es-CO"/>
        </w:rPr>
      </w:pPr>
    </w:p>
    <w:p w14:paraId="45E5C37E" w14:textId="60CBEE3E" w:rsidR="00077E41" w:rsidRDefault="00077E41" w:rsidP="00801C56">
      <w:pPr>
        <w:spacing w:line="276" w:lineRule="auto"/>
        <w:ind w:right="-56"/>
        <w:jc w:val="both"/>
        <w:rPr>
          <w:rFonts w:ascii="Arial" w:eastAsia="Arial" w:hAnsi="Arial" w:cs="Arial"/>
          <w:b/>
          <w:bCs/>
          <w:sz w:val="24"/>
          <w:szCs w:val="24"/>
          <w:lang w:val="es-CO"/>
        </w:rPr>
      </w:pPr>
    </w:p>
    <w:p w14:paraId="0A7FB26B" w14:textId="59969224" w:rsidR="00077E41" w:rsidRDefault="00077E41" w:rsidP="00801C56">
      <w:pPr>
        <w:spacing w:line="276" w:lineRule="auto"/>
        <w:ind w:right="-56"/>
        <w:jc w:val="both"/>
        <w:rPr>
          <w:rFonts w:ascii="Arial" w:eastAsia="Arial" w:hAnsi="Arial" w:cs="Arial"/>
          <w:b/>
          <w:bCs/>
          <w:sz w:val="24"/>
          <w:szCs w:val="24"/>
          <w:lang w:val="es-CO"/>
        </w:rPr>
      </w:pPr>
    </w:p>
    <w:p w14:paraId="00716073" w14:textId="1AF6F320" w:rsidR="00077E41" w:rsidRDefault="00077E41" w:rsidP="00801C56">
      <w:pPr>
        <w:spacing w:line="276" w:lineRule="auto"/>
        <w:ind w:right="-56"/>
        <w:jc w:val="both"/>
        <w:rPr>
          <w:rFonts w:ascii="Arial" w:eastAsia="Arial" w:hAnsi="Arial" w:cs="Arial"/>
          <w:b/>
          <w:bCs/>
          <w:sz w:val="24"/>
          <w:szCs w:val="24"/>
          <w:lang w:val="es-CO"/>
        </w:rPr>
      </w:pPr>
    </w:p>
    <w:p w14:paraId="0ED9DEC1" w14:textId="523C81D3" w:rsidR="00077E41" w:rsidRDefault="00077E41" w:rsidP="00801C56">
      <w:pPr>
        <w:spacing w:line="276" w:lineRule="auto"/>
        <w:ind w:right="-56"/>
        <w:jc w:val="both"/>
        <w:rPr>
          <w:rFonts w:ascii="Arial" w:eastAsia="Arial" w:hAnsi="Arial" w:cs="Arial"/>
          <w:b/>
          <w:bCs/>
          <w:sz w:val="24"/>
          <w:szCs w:val="24"/>
          <w:lang w:val="es-CO"/>
        </w:rPr>
      </w:pPr>
    </w:p>
    <w:p w14:paraId="764D4DEC" w14:textId="04938CB7" w:rsidR="00077E41" w:rsidRDefault="00077E41" w:rsidP="00801C56">
      <w:pPr>
        <w:spacing w:line="276" w:lineRule="auto"/>
        <w:ind w:right="-56"/>
        <w:jc w:val="both"/>
        <w:rPr>
          <w:rFonts w:ascii="Arial" w:eastAsia="Arial" w:hAnsi="Arial" w:cs="Arial"/>
          <w:b/>
          <w:bCs/>
          <w:sz w:val="24"/>
          <w:szCs w:val="24"/>
          <w:lang w:val="es-CO"/>
        </w:rPr>
      </w:pPr>
    </w:p>
    <w:p w14:paraId="4E29CED9" w14:textId="25A19356" w:rsidR="00077E41" w:rsidRDefault="00077E41" w:rsidP="00801C56">
      <w:pPr>
        <w:spacing w:line="276" w:lineRule="auto"/>
        <w:ind w:right="-56"/>
        <w:jc w:val="both"/>
        <w:rPr>
          <w:rFonts w:ascii="Arial" w:eastAsia="Arial" w:hAnsi="Arial" w:cs="Arial"/>
          <w:b/>
          <w:bCs/>
          <w:sz w:val="24"/>
          <w:szCs w:val="24"/>
          <w:lang w:val="es-CO"/>
        </w:rPr>
      </w:pPr>
    </w:p>
    <w:p w14:paraId="23E8D41E" w14:textId="77777777" w:rsidR="00B03E51" w:rsidRPr="00077E41" w:rsidRDefault="00B03E51" w:rsidP="00077E41">
      <w:pPr>
        <w:pStyle w:val="Prrafodelista"/>
        <w:numPr>
          <w:ilvl w:val="0"/>
          <w:numId w:val="1"/>
        </w:numPr>
        <w:ind w:right="-56"/>
        <w:jc w:val="both"/>
        <w:rPr>
          <w:rFonts w:ascii="Arial" w:hAnsi="Arial" w:cs="Arial"/>
          <w:b/>
          <w:bCs/>
          <w:sz w:val="24"/>
          <w:szCs w:val="24"/>
          <w:lang w:val="es-CO"/>
        </w:rPr>
      </w:pPr>
      <w:r w:rsidRPr="00077E41">
        <w:rPr>
          <w:rFonts w:ascii="Arial" w:hAnsi="Arial" w:cs="Arial"/>
          <w:b/>
          <w:bCs/>
          <w:sz w:val="24"/>
          <w:szCs w:val="24"/>
          <w:lang w:val="es-CO"/>
        </w:rPr>
        <w:t>IDENTIFICACIÓN</w:t>
      </w:r>
    </w:p>
    <w:p w14:paraId="361E5911" w14:textId="77777777" w:rsidR="00B03E51" w:rsidRPr="00077E41" w:rsidRDefault="00B03E51" w:rsidP="00077E41">
      <w:pPr>
        <w:spacing w:before="6"/>
        <w:jc w:val="both"/>
        <w:rPr>
          <w:rFonts w:ascii="Arial" w:hAnsi="Arial" w:cs="Arial"/>
          <w:sz w:val="24"/>
          <w:szCs w:val="24"/>
          <w:lang w:val="es-CO"/>
        </w:rPr>
      </w:pPr>
    </w:p>
    <w:tbl>
      <w:tblPr>
        <w:tblW w:w="0" w:type="auto"/>
        <w:tblInd w:w="819" w:type="dxa"/>
        <w:tblLayout w:type="fixed"/>
        <w:tblCellMar>
          <w:left w:w="0" w:type="dxa"/>
          <w:right w:w="0" w:type="dxa"/>
        </w:tblCellMar>
        <w:tblLook w:val="01E0" w:firstRow="1" w:lastRow="1" w:firstColumn="1" w:lastColumn="1" w:noHBand="0" w:noVBand="0"/>
      </w:tblPr>
      <w:tblGrid>
        <w:gridCol w:w="3487"/>
        <w:gridCol w:w="1721"/>
        <w:gridCol w:w="1723"/>
      </w:tblGrid>
      <w:tr w:rsidR="00B03E51" w:rsidRPr="00077E41" w14:paraId="4764595B" w14:textId="77777777" w:rsidTr="00963D3F">
        <w:trPr>
          <w:trHeight w:hRule="exact" w:val="297"/>
        </w:trPr>
        <w:tc>
          <w:tcPr>
            <w:tcW w:w="3487" w:type="dxa"/>
            <w:tcBorders>
              <w:top w:val="single" w:sz="4" w:space="0" w:color="000000"/>
              <w:left w:val="single" w:sz="4" w:space="0" w:color="000000"/>
              <w:bottom w:val="single" w:sz="4" w:space="0" w:color="auto"/>
              <w:right w:val="single" w:sz="4" w:space="0" w:color="000000"/>
            </w:tcBorders>
          </w:tcPr>
          <w:p w14:paraId="454BB6AB" w14:textId="77777777" w:rsidR="00B03E51" w:rsidRPr="00077E41" w:rsidRDefault="00B03E51" w:rsidP="00077E41">
            <w:pPr>
              <w:ind w:left="103"/>
              <w:jc w:val="both"/>
              <w:rPr>
                <w:rFonts w:ascii="Arial" w:eastAsia="Arial" w:hAnsi="Arial" w:cs="Arial"/>
                <w:b/>
                <w:bCs/>
                <w:sz w:val="24"/>
                <w:szCs w:val="24"/>
                <w:lang w:val="es-CO"/>
              </w:rPr>
            </w:pPr>
            <w:r w:rsidRPr="00077E41">
              <w:rPr>
                <w:rFonts w:ascii="Arial" w:eastAsia="Arial" w:hAnsi="Arial" w:cs="Arial"/>
                <w:b/>
                <w:bCs/>
                <w:spacing w:val="-1"/>
                <w:sz w:val="24"/>
                <w:szCs w:val="24"/>
                <w:lang w:val="es-CO"/>
              </w:rPr>
              <w:t>No</w:t>
            </w:r>
            <w:r w:rsidRPr="00077E41">
              <w:rPr>
                <w:rFonts w:ascii="Arial" w:eastAsia="Arial" w:hAnsi="Arial" w:cs="Arial"/>
                <w:b/>
                <w:bCs/>
                <w:sz w:val="24"/>
                <w:szCs w:val="24"/>
                <w:lang w:val="es-CO"/>
              </w:rPr>
              <w:t>m</w:t>
            </w:r>
            <w:r w:rsidRPr="00077E41">
              <w:rPr>
                <w:rFonts w:ascii="Arial" w:eastAsia="Arial" w:hAnsi="Arial" w:cs="Arial"/>
                <w:b/>
                <w:bCs/>
                <w:spacing w:val="-1"/>
                <w:sz w:val="24"/>
                <w:szCs w:val="24"/>
                <w:lang w:val="es-CO"/>
              </w:rPr>
              <w:t>b</w:t>
            </w:r>
            <w:r w:rsidRPr="00077E41">
              <w:rPr>
                <w:rFonts w:ascii="Arial" w:eastAsia="Arial" w:hAnsi="Arial" w:cs="Arial"/>
                <w:b/>
                <w:bCs/>
                <w:sz w:val="24"/>
                <w:szCs w:val="24"/>
                <w:lang w:val="es-CO"/>
              </w:rPr>
              <w:t xml:space="preserve">re </w:t>
            </w:r>
            <w:r w:rsidRPr="00077E41">
              <w:rPr>
                <w:rFonts w:ascii="Arial" w:eastAsia="Arial" w:hAnsi="Arial" w:cs="Arial"/>
                <w:b/>
                <w:bCs/>
                <w:spacing w:val="2"/>
                <w:sz w:val="24"/>
                <w:szCs w:val="24"/>
                <w:lang w:val="es-CO"/>
              </w:rPr>
              <w:t>d</w:t>
            </w:r>
            <w:r w:rsidRPr="00077E41">
              <w:rPr>
                <w:rFonts w:ascii="Arial" w:eastAsia="Arial" w:hAnsi="Arial" w:cs="Arial"/>
                <w:b/>
                <w:bCs/>
                <w:spacing w:val="-1"/>
                <w:sz w:val="24"/>
                <w:szCs w:val="24"/>
                <w:lang w:val="es-CO"/>
              </w:rPr>
              <w:t>e</w:t>
            </w:r>
            <w:r w:rsidRPr="00077E41">
              <w:rPr>
                <w:rFonts w:ascii="Arial" w:eastAsia="Arial" w:hAnsi="Arial" w:cs="Arial"/>
                <w:b/>
                <w:bCs/>
                <w:sz w:val="24"/>
                <w:szCs w:val="24"/>
                <w:lang w:val="es-CO"/>
              </w:rPr>
              <w:t xml:space="preserve">l </w:t>
            </w:r>
            <w:r w:rsidRPr="00077E41">
              <w:rPr>
                <w:rFonts w:ascii="Arial" w:eastAsia="Arial" w:hAnsi="Arial" w:cs="Arial"/>
                <w:b/>
                <w:bCs/>
                <w:spacing w:val="-1"/>
                <w:sz w:val="24"/>
                <w:szCs w:val="24"/>
                <w:lang w:val="es-CO"/>
              </w:rPr>
              <w:t>á</w:t>
            </w:r>
            <w:r w:rsidRPr="00077E41">
              <w:rPr>
                <w:rFonts w:ascii="Arial" w:eastAsia="Arial" w:hAnsi="Arial" w:cs="Arial"/>
                <w:b/>
                <w:bCs/>
                <w:spacing w:val="4"/>
                <w:sz w:val="24"/>
                <w:szCs w:val="24"/>
                <w:lang w:val="es-CO"/>
              </w:rPr>
              <w:t>r</w:t>
            </w:r>
            <w:r w:rsidRPr="00077E41">
              <w:rPr>
                <w:rFonts w:ascii="Arial" w:eastAsia="Arial" w:hAnsi="Arial" w:cs="Arial"/>
                <w:b/>
                <w:bCs/>
                <w:spacing w:val="-1"/>
                <w:sz w:val="24"/>
                <w:szCs w:val="24"/>
                <w:lang w:val="es-CO"/>
              </w:rPr>
              <w:t>e</w:t>
            </w:r>
            <w:r w:rsidRPr="00077E41">
              <w:rPr>
                <w:rFonts w:ascii="Arial" w:eastAsia="Arial" w:hAnsi="Arial" w:cs="Arial"/>
                <w:b/>
                <w:bCs/>
                <w:sz w:val="24"/>
                <w:szCs w:val="24"/>
                <w:lang w:val="es-CO"/>
              </w:rPr>
              <w:t xml:space="preserve">a o </w:t>
            </w:r>
            <w:r w:rsidRPr="00077E41">
              <w:rPr>
                <w:rFonts w:ascii="Arial" w:eastAsia="Arial" w:hAnsi="Arial" w:cs="Arial"/>
                <w:b/>
                <w:bCs/>
                <w:spacing w:val="-1"/>
                <w:sz w:val="24"/>
                <w:szCs w:val="24"/>
                <w:lang w:val="es-CO"/>
              </w:rPr>
              <w:t>a</w:t>
            </w:r>
            <w:r w:rsidRPr="00077E41">
              <w:rPr>
                <w:rFonts w:ascii="Arial" w:eastAsia="Arial" w:hAnsi="Arial" w:cs="Arial"/>
                <w:b/>
                <w:bCs/>
                <w:sz w:val="24"/>
                <w:szCs w:val="24"/>
                <w:lang w:val="es-CO"/>
              </w:rPr>
              <w:t>s</w:t>
            </w:r>
            <w:r w:rsidRPr="00077E41">
              <w:rPr>
                <w:rFonts w:ascii="Arial" w:eastAsia="Arial" w:hAnsi="Arial" w:cs="Arial"/>
                <w:b/>
                <w:bCs/>
                <w:spacing w:val="2"/>
                <w:sz w:val="24"/>
                <w:szCs w:val="24"/>
                <w:lang w:val="es-CO"/>
              </w:rPr>
              <w:t>i</w:t>
            </w:r>
            <w:r w:rsidRPr="00077E41">
              <w:rPr>
                <w:rFonts w:ascii="Arial" w:eastAsia="Arial" w:hAnsi="Arial" w:cs="Arial"/>
                <w:b/>
                <w:bCs/>
                <w:spacing w:val="-1"/>
                <w:sz w:val="24"/>
                <w:szCs w:val="24"/>
                <w:lang w:val="es-CO"/>
              </w:rPr>
              <w:t>gna</w:t>
            </w:r>
            <w:r w:rsidRPr="00077E41">
              <w:rPr>
                <w:rFonts w:ascii="Arial" w:eastAsia="Arial" w:hAnsi="Arial" w:cs="Arial"/>
                <w:b/>
                <w:bCs/>
                <w:spacing w:val="1"/>
                <w:sz w:val="24"/>
                <w:szCs w:val="24"/>
                <w:lang w:val="es-CO"/>
              </w:rPr>
              <w:t>t</w:t>
            </w:r>
            <w:r w:rsidRPr="00077E41">
              <w:rPr>
                <w:rFonts w:ascii="Arial" w:eastAsia="Arial" w:hAnsi="Arial" w:cs="Arial"/>
                <w:b/>
                <w:bCs/>
                <w:spacing w:val="-1"/>
                <w:sz w:val="24"/>
                <w:szCs w:val="24"/>
                <w:lang w:val="es-CO"/>
              </w:rPr>
              <w:t>u</w:t>
            </w:r>
            <w:r w:rsidRPr="00077E41">
              <w:rPr>
                <w:rFonts w:ascii="Arial" w:eastAsia="Arial" w:hAnsi="Arial" w:cs="Arial"/>
                <w:b/>
                <w:bCs/>
                <w:spacing w:val="4"/>
                <w:sz w:val="24"/>
                <w:szCs w:val="24"/>
                <w:lang w:val="es-CO"/>
              </w:rPr>
              <w:t>r</w:t>
            </w:r>
            <w:r w:rsidRPr="00077E41">
              <w:rPr>
                <w:rFonts w:ascii="Arial" w:eastAsia="Arial" w:hAnsi="Arial" w:cs="Arial"/>
                <w:b/>
                <w:bCs/>
                <w:sz w:val="24"/>
                <w:szCs w:val="24"/>
                <w:lang w:val="es-CO"/>
              </w:rPr>
              <w:t>a</w:t>
            </w:r>
          </w:p>
        </w:tc>
        <w:tc>
          <w:tcPr>
            <w:tcW w:w="3444" w:type="dxa"/>
            <w:gridSpan w:val="2"/>
            <w:tcBorders>
              <w:top w:val="single" w:sz="4" w:space="0" w:color="000000"/>
              <w:left w:val="single" w:sz="4" w:space="0" w:color="000000"/>
              <w:bottom w:val="single" w:sz="4" w:space="0" w:color="auto"/>
              <w:right w:val="single" w:sz="4" w:space="0" w:color="000000"/>
            </w:tcBorders>
          </w:tcPr>
          <w:p w14:paraId="04ABA1A1" w14:textId="4B9FF545" w:rsidR="00B03E51" w:rsidRPr="00077E41" w:rsidRDefault="002258AB" w:rsidP="00077E41">
            <w:pPr>
              <w:jc w:val="both"/>
              <w:rPr>
                <w:rFonts w:ascii="Arial" w:hAnsi="Arial" w:cs="Arial"/>
                <w:b/>
                <w:bCs/>
                <w:sz w:val="24"/>
                <w:szCs w:val="24"/>
                <w:lang w:val="es-CO"/>
              </w:rPr>
            </w:pPr>
            <w:r w:rsidRPr="00077E41">
              <w:rPr>
                <w:rFonts w:ascii="Arial" w:hAnsi="Arial" w:cs="Arial"/>
                <w:b/>
                <w:bCs/>
                <w:sz w:val="24"/>
                <w:szCs w:val="24"/>
                <w:lang w:val="es-CO"/>
              </w:rPr>
              <w:t xml:space="preserve">Tecnología e informática </w:t>
            </w:r>
          </w:p>
        </w:tc>
      </w:tr>
      <w:tr w:rsidR="00B03E51" w:rsidRPr="00077E41" w14:paraId="6E8EE29F" w14:textId="77777777" w:rsidTr="00963D3F">
        <w:trPr>
          <w:trHeight w:hRule="exact" w:val="301"/>
        </w:trPr>
        <w:tc>
          <w:tcPr>
            <w:tcW w:w="3487" w:type="dxa"/>
            <w:vMerge w:val="restart"/>
            <w:tcBorders>
              <w:top w:val="single" w:sz="4" w:space="0" w:color="auto"/>
              <w:left w:val="single" w:sz="4" w:space="0" w:color="auto"/>
              <w:bottom w:val="single" w:sz="4" w:space="0" w:color="auto"/>
              <w:right w:val="single" w:sz="4" w:space="0" w:color="auto"/>
            </w:tcBorders>
          </w:tcPr>
          <w:p w14:paraId="6FC4D6EA" w14:textId="77777777" w:rsidR="00B03E51" w:rsidRPr="00077E41" w:rsidRDefault="00B03E51" w:rsidP="00077E41">
            <w:pPr>
              <w:spacing w:before="2"/>
              <w:ind w:left="103"/>
              <w:jc w:val="both"/>
              <w:rPr>
                <w:rFonts w:ascii="Arial" w:eastAsia="Arial" w:hAnsi="Arial" w:cs="Arial"/>
                <w:sz w:val="24"/>
                <w:szCs w:val="24"/>
                <w:lang w:val="es-CO"/>
              </w:rPr>
            </w:pPr>
            <w:r w:rsidRPr="00077E41">
              <w:rPr>
                <w:rFonts w:ascii="Arial" w:eastAsia="Arial" w:hAnsi="Arial" w:cs="Arial"/>
                <w:spacing w:val="1"/>
                <w:sz w:val="24"/>
                <w:szCs w:val="24"/>
                <w:lang w:val="es-CO"/>
              </w:rPr>
              <w:t>I</w:t>
            </w:r>
            <w:r w:rsidRPr="00077E41">
              <w:rPr>
                <w:rFonts w:ascii="Arial" w:eastAsia="Arial" w:hAnsi="Arial" w:cs="Arial"/>
                <w:spacing w:val="-1"/>
                <w:sz w:val="24"/>
                <w:szCs w:val="24"/>
                <w:lang w:val="es-CO"/>
              </w:rPr>
              <w:t>n</w:t>
            </w:r>
            <w:r w:rsidRPr="00077E41">
              <w:rPr>
                <w:rFonts w:ascii="Arial" w:eastAsia="Arial" w:hAnsi="Arial" w:cs="Arial"/>
                <w:spacing w:val="1"/>
                <w:sz w:val="24"/>
                <w:szCs w:val="24"/>
                <w:lang w:val="es-CO"/>
              </w:rPr>
              <w:t>t</w:t>
            </w:r>
            <w:r w:rsidRPr="00077E41">
              <w:rPr>
                <w:rFonts w:ascii="Arial" w:eastAsia="Arial" w:hAnsi="Arial" w:cs="Arial"/>
                <w:spacing w:val="-1"/>
                <w:sz w:val="24"/>
                <w:szCs w:val="24"/>
                <w:lang w:val="es-CO"/>
              </w:rPr>
              <w:t>en</w:t>
            </w:r>
            <w:r w:rsidRPr="00077E41">
              <w:rPr>
                <w:rFonts w:ascii="Arial" w:eastAsia="Arial" w:hAnsi="Arial" w:cs="Arial"/>
                <w:sz w:val="24"/>
                <w:szCs w:val="24"/>
                <w:lang w:val="es-CO"/>
              </w:rPr>
              <w:t>s</w:t>
            </w:r>
            <w:r w:rsidRPr="00077E41">
              <w:rPr>
                <w:rFonts w:ascii="Arial" w:eastAsia="Arial" w:hAnsi="Arial" w:cs="Arial"/>
                <w:spacing w:val="-1"/>
                <w:sz w:val="24"/>
                <w:szCs w:val="24"/>
                <w:lang w:val="es-CO"/>
              </w:rPr>
              <w:t>i</w:t>
            </w:r>
            <w:r w:rsidRPr="00077E41">
              <w:rPr>
                <w:rFonts w:ascii="Arial" w:eastAsia="Arial" w:hAnsi="Arial" w:cs="Arial"/>
                <w:spacing w:val="2"/>
                <w:sz w:val="24"/>
                <w:szCs w:val="24"/>
                <w:lang w:val="es-CO"/>
              </w:rPr>
              <w:t>d</w:t>
            </w:r>
            <w:r w:rsidRPr="00077E41">
              <w:rPr>
                <w:rFonts w:ascii="Arial" w:eastAsia="Arial" w:hAnsi="Arial" w:cs="Arial"/>
                <w:spacing w:val="-1"/>
                <w:sz w:val="24"/>
                <w:szCs w:val="24"/>
                <w:lang w:val="es-CO"/>
              </w:rPr>
              <w:t>a</w:t>
            </w:r>
            <w:r w:rsidRPr="00077E41">
              <w:rPr>
                <w:rFonts w:ascii="Arial" w:eastAsia="Arial" w:hAnsi="Arial" w:cs="Arial"/>
                <w:sz w:val="24"/>
                <w:szCs w:val="24"/>
                <w:lang w:val="es-CO"/>
              </w:rPr>
              <w:t xml:space="preserve">d </w:t>
            </w:r>
            <w:r w:rsidRPr="00077E41">
              <w:rPr>
                <w:rFonts w:ascii="Arial" w:eastAsia="Arial" w:hAnsi="Arial" w:cs="Arial"/>
                <w:spacing w:val="-1"/>
                <w:sz w:val="24"/>
                <w:szCs w:val="24"/>
                <w:lang w:val="es-CO"/>
              </w:rPr>
              <w:t>ho</w:t>
            </w:r>
            <w:r w:rsidRPr="00077E41">
              <w:rPr>
                <w:rFonts w:ascii="Arial" w:eastAsia="Arial" w:hAnsi="Arial" w:cs="Arial"/>
                <w:spacing w:val="4"/>
                <w:sz w:val="24"/>
                <w:szCs w:val="24"/>
                <w:lang w:val="es-CO"/>
              </w:rPr>
              <w:t>r</w:t>
            </w:r>
            <w:r w:rsidRPr="00077E41">
              <w:rPr>
                <w:rFonts w:ascii="Arial" w:eastAsia="Arial" w:hAnsi="Arial" w:cs="Arial"/>
                <w:spacing w:val="-1"/>
                <w:sz w:val="24"/>
                <w:szCs w:val="24"/>
                <w:lang w:val="es-CO"/>
              </w:rPr>
              <w:t>a</w:t>
            </w:r>
            <w:r w:rsidRPr="00077E41">
              <w:rPr>
                <w:rFonts w:ascii="Arial" w:eastAsia="Arial" w:hAnsi="Arial" w:cs="Arial"/>
                <w:sz w:val="24"/>
                <w:szCs w:val="24"/>
                <w:lang w:val="es-CO"/>
              </w:rPr>
              <w:t>r</w:t>
            </w:r>
            <w:r w:rsidRPr="00077E41">
              <w:rPr>
                <w:rFonts w:ascii="Arial" w:eastAsia="Arial" w:hAnsi="Arial" w:cs="Arial"/>
                <w:spacing w:val="-1"/>
                <w:sz w:val="24"/>
                <w:szCs w:val="24"/>
                <w:lang w:val="es-CO"/>
              </w:rPr>
              <w:t>i</w:t>
            </w:r>
            <w:r w:rsidRPr="00077E41">
              <w:rPr>
                <w:rFonts w:ascii="Arial" w:eastAsia="Arial" w:hAnsi="Arial" w:cs="Arial"/>
                <w:sz w:val="24"/>
                <w:szCs w:val="24"/>
                <w:lang w:val="es-CO"/>
              </w:rPr>
              <w:t>a s</w:t>
            </w:r>
            <w:r w:rsidRPr="00077E41">
              <w:rPr>
                <w:rFonts w:ascii="Arial" w:eastAsia="Arial" w:hAnsi="Arial" w:cs="Arial"/>
                <w:spacing w:val="-1"/>
                <w:sz w:val="24"/>
                <w:szCs w:val="24"/>
                <w:lang w:val="es-CO"/>
              </w:rPr>
              <w:t>e</w:t>
            </w:r>
            <w:r w:rsidRPr="00077E41">
              <w:rPr>
                <w:rFonts w:ascii="Arial" w:eastAsia="Arial" w:hAnsi="Arial" w:cs="Arial"/>
                <w:spacing w:val="4"/>
                <w:sz w:val="24"/>
                <w:szCs w:val="24"/>
                <w:lang w:val="es-CO"/>
              </w:rPr>
              <w:t>m</w:t>
            </w:r>
            <w:r w:rsidRPr="00077E41">
              <w:rPr>
                <w:rFonts w:ascii="Arial" w:eastAsia="Arial" w:hAnsi="Arial" w:cs="Arial"/>
                <w:spacing w:val="-1"/>
                <w:sz w:val="24"/>
                <w:szCs w:val="24"/>
                <w:lang w:val="es-CO"/>
              </w:rPr>
              <w:t>an</w:t>
            </w:r>
            <w:r w:rsidRPr="00077E41">
              <w:rPr>
                <w:rFonts w:ascii="Arial" w:eastAsia="Arial" w:hAnsi="Arial" w:cs="Arial"/>
                <w:spacing w:val="2"/>
                <w:sz w:val="24"/>
                <w:szCs w:val="24"/>
                <w:lang w:val="es-CO"/>
              </w:rPr>
              <w:t>a</w:t>
            </w:r>
            <w:r w:rsidRPr="00077E41">
              <w:rPr>
                <w:rFonts w:ascii="Arial" w:eastAsia="Arial" w:hAnsi="Arial" w:cs="Arial"/>
                <w:sz w:val="24"/>
                <w:szCs w:val="24"/>
                <w:lang w:val="es-CO"/>
              </w:rPr>
              <w:t>l</w:t>
            </w:r>
          </w:p>
        </w:tc>
        <w:tc>
          <w:tcPr>
            <w:tcW w:w="1721" w:type="dxa"/>
            <w:tcBorders>
              <w:top w:val="single" w:sz="4" w:space="0" w:color="auto"/>
              <w:left w:val="single" w:sz="4" w:space="0" w:color="auto"/>
              <w:bottom w:val="single" w:sz="4" w:space="0" w:color="auto"/>
              <w:right w:val="single" w:sz="4" w:space="0" w:color="auto"/>
            </w:tcBorders>
          </w:tcPr>
          <w:p w14:paraId="6D75CD8F" w14:textId="77777777" w:rsidR="00B03E51" w:rsidRPr="00077E41" w:rsidRDefault="00B03E51" w:rsidP="00077E41">
            <w:pPr>
              <w:spacing w:before="2"/>
              <w:ind w:left="99"/>
              <w:jc w:val="both"/>
              <w:rPr>
                <w:rFonts w:ascii="Arial" w:eastAsia="Arial" w:hAnsi="Arial" w:cs="Arial"/>
                <w:sz w:val="24"/>
                <w:szCs w:val="24"/>
                <w:lang w:val="es-CO"/>
              </w:rPr>
            </w:pPr>
            <w:r w:rsidRPr="00077E41">
              <w:rPr>
                <w:rFonts w:ascii="Arial" w:eastAsia="Arial" w:hAnsi="Arial" w:cs="Arial"/>
                <w:sz w:val="24"/>
                <w:szCs w:val="24"/>
                <w:lang w:val="es-CO"/>
              </w:rPr>
              <w:t>B</w:t>
            </w:r>
            <w:r w:rsidRPr="00077E41">
              <w:rPr>
                <w:rFonts w:ascii="Arial" w:eastAsia="Arial" w:hAnsi="Arial" w:cs="Arial"/>
                <w:spacing w:val="-1"/>
                <w:sz w:val="24"/>
                <w:szCs w:val="24"/>
                <w:lang w:val="es-CO"/>
              </w:rPr>
              <w:t>á</w:t>
            </w:r>
            <w:r w:rsidRPr="00077E41">
              <w:rPr>
                <w:rFonts w:ascii="Arial" w:eastAsia="Arial" w:hAnsi="Arial" w:cs="Arial"/>
                <w:sz w:val="24"/>
                <w:szCs w:val="24"/>
                <w:lang w:val="es-CO"/>
              </w:rPr>
              <w:t>s</w:t>
            </w:r>
            <w:r w:rsidRPr="00077E41">
              <w:rPr>
                <w:rFonts w:ascii="Arial" w:eastAsia="Arial" w:hAnsi="Arial" w:cs="Arial"/>
                <w:spacing w:val="-1"/>
                <w:sz w:val="24"/>
                <w:szCs w:val="24"/>
                <w:lang w:val="es-CO"/>
              </w:rPr>
              <w:t>i</w:t>
            </w:r>
            <w:r w:rsidRPr="00077E41">
              <w:rPr>
                <w:rFonts w:ascii="Arial" w:eastAsia="Arial" w:hAnsi="Arial" w:cs="Arial"/>
                <w:sz w:val="24"/>
                <w:szCs w:val="24"/>
                <w:lang w:val="es-CO"/>
              </w:rPr>
              <w:t xml:space="preserve">ca </w:t>
            </w:r>
            <w:r w:rsidRPr="00077E41">
              <w:rPr>
                <w:rFonts w:ascii="Arial" w:eastAsia="Arial" w:hAnsi="Arial" w:cs="Arial"/>
                <w:spacing w:val="-1"/>
                <w:sz w:val="24"/>
                <w:szCs w:val="24"/>
                <w:lang w:val="es-CO"/>
              </w:rPr>
              <w:t>p</w:t>
            </w:r>
            <w:r w:rsidRPr="00077E41">
              <w:rPr>
                <w:rFonts w:ascii="Arial" w:eastAsia="Arial" w:hAnsi="Arial" w:cs="Arial"/>
                <w:sz w:val="24"/>
                <w:szCs w:val="24"/>
                <w:lang w:val="es-CO"/>
              </w:rPr>
              <w:t>r</w:t>
            </w:r>
            <w:r w:rsidRPr="00077E41">
              <w:rPr>
                <w:rFonts w:ascii="Arial" w:eastAsia="Arial" w:hAnsi="Arial" w:cs="Arial"/>
                <w:spacing w:val="-1"/>
                <w:sz w:val="24"/>
                <w:szCs w:val="24"/>
                <w:lang w:val="es-CO"/>
              </w:rPr>
              <w:t>i</w:t>
            </w:r>
            <w:r w:rsidRPr="00077E41">
              <w:rPr>
                <w:rFonts w:ascii="Arial" w:eastAsia="Arial" w:hAnsi="Arial" w:cs="Arial"/>
                <w:spacing w:val="4"/>
                <w:sz w:val="24"/>
                <w:szCs w:val="24"/>
                <w:lang w:val="es-CO"/>
              </w:rPr>
              <w:t>m</w:t>
            </w:r>
            <w:r w:rsidRPr="00077E41">
              <w:rPr>
                <w:rFonts w:ascii="Arial" w:eastAsia="Arial" w:hAnsi="Arial" w:cs="Arial"/>
                <w:spacing w:val="-1"/>
                <w:sz w:val="24"/>
                <w:szCs w:val="24"/>
                <w:lang w:val="es-CO"/>
              </w:rPr>
              <w:t>a</w:t>
            </w:r>
            <w:r w:rsidRPr="00077E41">
              <w:rPr>
                <w:rFonts w:ascii="Arial" w:eastAsia="Arial" w:hAnsi="Arial" w:cs="Arial"/>
                <w:sz w:val="24"/>
                <w:szCs w:val="24"/>
                <w:lang w:val="es-CO"/>
              </w:rPr>
              <w:t>r</w:t>
            </w:r>
            <w:r w:rsidRPr="00077E41">
              <w:rPr>
                <w:rFonts w:ascii="Arial" w:eastAsia="Arial" w:hAnsi="Arial" w:cs="Arial"/>
                <w:spacing w:val="-1"/>
                <w:sz w:val="24"/>
                <w:szCs w:val="24"/>
                <w:lang w:val="es-CO"/>
              </w:rPr>
              <w:t>i</w:t>
            </w:r>
            <w:r w:rsidRPr="00077E41">
              <w:rPr>
                <w:rFonts w:ascii="Arial" w:eastAsia="Arial" w:hAnsi="Arial" w:cs="Arial"/>
                <w:sz w:val="24"/>
                <w:szCs w:val="24"/>
                <w:lang w:val="es-CO"/>
              </w:rPr>
              <w:t>a</w:t>
            </w:r>
          </w:p>
        </w:tc>
        <w:tc>
          <w:tcPr>
            <w:tcW w:w="1723" w:type="dxa"/>
            <w:tcBorders>
              <w:top w:val="single" w:sz="4" w:space="0" w:color="auto"/>
              <w:left w:val="single" w:sz="4" w:space="0" w:color="auto"/>
              <w:bottom w:val="single" w:sz="4" w:space="0" w:color="auto"/>
              <w:right w:val="single" w:sz="4" w:space="0" w:color="auto"/>
            </w:tcBorders>
          </w:tcPr>
          <w:p w14:paraId="5B5BDF35" w14:textId="384A0890" w:rsidR="00B03E51" w:rsidRPr="00077E41" w:rsidRDefault="00EF3218" w:rsidP="00077E41">
            <w:pPr>
              <w:jc w:val="both"/>
              <w:rPr>
                <w:rFonts w:ascii="Arial" w:hAnsi="Arial" w:cs="Arial"/>
                <w:sz w:val="24"/>
                <w:szCs w:val="24"/>
                <w:lang w:val="es-CO"/>
              </w:rPr>
            </w:pPr>
            <w:r w:rsidRPr="00077E41">
              <w:rPr>
                <w:rFonts w:ascii="Arial" w:hAnsi="Arial" w:cs="Arial"/>
                <w:sz w:val="24"/>
                <w:szCs w:val="24"/>
                <w:lang w:val="es-CO"/>
              </w:rPr>
              <w:t>2 horas</w:t>
            </w:r>
          </w:p>
        </w:tc>
      </w:tr>
      <w:tr w:rsidR="00B03E51" w:rsidRPr="00077E41" w14:paraId="7EFF9B43" w14:textId="77777777" w:rsidTr="00963D3F">
        <w:trPr>
          <w:trHeight w:hRule="exact" w:val="297"/>
        </w:trPr>
        <w:tc>
          <w:tcPr>
            <w:tcW w:w="3487" w:type="dxa"/>
            <w:vMerge/>
            <w:tcBorders>
              <w:top w:val="single" w:sz="4" w:space="0" w:color="auto"/>
              <w:left w:val="single" w:sz="4" w:space="0" w:color="auto"/>
              <w:bottom w:val="single" w:sz="4" w:space="0" w:color="auto"/>
              <w:right w:val="single" w:sz="4" w:space="0" w:color="auto"/>
            </w:tcBorders>
          </w:tcPr>
          <w:p w14:paraId="7A98DCF4" w14:textId="77777777" w:rsidR="00B03E51" w:rsidRPr="00077E41" w:rsidRDefault="00B03E51" w:rsidP="00077E41">
            <w:pPr>
              <w:jc w:val="both"/>
              <w:rPr>
                <w:rFonts w:ascii="Arial" w:hAnsi="Arial" w:cs="Arial"/>
                <w:sz w:val="24"/>
                <w:szCs w:val="24"/>
                <w:lang w:val="es-CO"/>
              </w:rPr>
            </w:pPr>
          </w:p>
        </w:tc>
        <w:tc>
          <w:tcPr>
            <w:tcW w:w="1721" w:type="dxa"/>
            <w:tcBorders>
              <w:top w:val="single" w:sz="4" w:space="0" w:color="auto"/>
              <w:left w:val="single" w:sz="4" w:space="0" w:color="auto"/>
              <w:bottom w:val="single" w:sz="4" w:space="0" w:color="auto"/>
              <w:right w:val="single" w:sz="4" w:space="0" w:color="auto"/>
            </w:tcBorders>
          </w:tcPr>
          <w:p w14:paraId="55616BC2" w14:textId="77777777" w:rsidR="00B03E51" w:rsidRPr="00077E41" w:rsidRDefault="00B03E51" w:rsidP="00077E41">
            <w:pPr>
              <w:ind w:left="99"/>
              <w:jc w:val="both"/>
              <w:rPr>
                <w:rFonts w:ascii="Arial" w:eastAsia="Arial" w:hAnsi="Arial" w:cs="Arial"/>
                <w:sz w:val="24"/>
                <w:szCs w:val="24"/>
                <w:lang w:val="es-CO"/>
              </w:rPr>
            </w:pPr>
            <w:r w:rsidRPr="00077E41">
              <w:rPr>
                <w:rFonts w:ascii="Arial" w:eastAsia="Arial" w:hAnsi="Arial" w:cs="Arial"/>
                <w:sz w:val="24"/>
                <w:szCs w:val="24"/>
                <w:lang w:val="es-CO"/>
              </w:rPr>
              <w:t>B</w:t>
            </w:r>
            <w:r w:rsidRPr="00077E41">
              <w:rPr>
                <w:rFonts w:ascii="Arial" w:eastAsia="Arial" w:hAnsi="Arial" w:cs="Arial"/>
                <w:spacing w:val="-1"/>
                <w:sz w:val="24"/>
                <w:szCs w:val="24"/>
                <w:lang w:val="es-CO"/>
              </w:rPr>
              <w:t>á</w:t>
            </w:r>
            <w:r w:rsidRPr="00077E41">
              <w:rPr>
                <w:rFonts w:ascii="Arial" w:eastAsia="Arial" w:hAnsi="Arial" w:cs="Arial"/>
                <w:sz w:val="24"/>
                <w:szCs w:val="24"/>
                <w:lang w:val="es-CO"/>
              </w:rPr>
              <w:t>s</w:t>
            </w:r>
            <w:r w:rsidRPr="00077E41">
              <w:rPr>
                <w:rFonts w:ascii="Arial" w:eastAsia="Arial" w:hAnsi="Arial" w:cs="Arial"/>
                <w:spacing w:val="-1"/>
                <w:sz w:val="24"/>
                <w:szCs w:val="24"/>
                <w:lang w:val="es-CO"/>
              </w:rPr>
              <w:t>i</w:t>
            </w:r>
            <w:r w:rsidRPr="00077E41">
              <w:rPr>
                <w:rFonts w:ascii="Arial" w:eastAsia="Arial" w:hAnsi="Arial" w:cs="Arial"/>
                <w:sz w:val="24"/>
                <w:szCs w:val="24"/>
                <w:lang w:val="es-CO"/>
              </w:rPr>
              <w:t>ca s</w:t>
            </w:r>
            <w:r w:rsidRPr="00077E41">
              <w:rPr>
                <w:rFonts w:ascii="Arial" w:eastAsia="Arial" w:hAnsi="Arial" w:cs="Arial"/>
                <w:spacing w:val="-1"/>
                <w:sz w:val="24"/>
                <w:szCs w:val="24"/>
                <w:lang w:val="es-CO"/>
              </w:rPr>
              <w:t>e</w:t>
            </w:r>
            <w:r w:rsidRPr="00077E41">
              <w:rPr>
                <w:rFonts w:ascii="Arial" w:eastAsia="Arial" w:hAnsi="Arial" w:cs="Arial"/>
                <w:sz w:val="24"/>
                <w:szCs w:val="24"/>
                <w:lang w:val="es-CO"/>
              </w:rPr>
              <w:t>c</w:t>
            </w:r>
            <w:r w:rsidRPr="00077E41">
              <w:rPr>
                <w:rFonts w:ascii="Arial" w:eastAsia="Arial" w:hAnsi="Arial" w:cs="Arial"/>
                <w:spacing w:val="2"/>
                <w:sz w:val="24"/>
                <w:szCs w:val="24"/>
                <w:lang w:val="es-CO"/>
              </w:rPr>
              <w:t>u</w:t>
            </w:r>
            <w:r w:rsidRPr="00077E41">
              <w:rPr>
                <w:rFonts w:ascii="Arial" w:eastAsia="Arial" w:hAnsi="Arial" w:cs="Arial"/>
                <w:spacing w:val="-1"/>
                <w:sz w:val="24"/>
                <w:szCs w:val="24"/>
                <w:lang w:val="es-CO"/>
              </w:rPr>
              <w:t>n</w:t>
            </w:r>
            <w:r w:rsidRPr="00077E41">
              <w:rPr>
                <w:rFonts w:ascii="Arial" w:eastAsia="Arial" w:hAnsi="Arial" w:cs="Arial"/>
                <w:spacing w:val="2"/>
                <w:sz w:val="24"/>
                <w:szCs w:val="24"/>
                <w:lang w:val="es-CO"/>
              </w:rPr>
              <w:t>d</w:t>
            </w:r>
            <w:r w:rsidRPr="00077E41">
              <w:rPr>
                <w:rFonts w:ascii="Arial" w:eastAsia="Arial" w:hAnsi="Arial" w:cs="Arial"/>
                <w:spacing w:val="-1"/>
                <w:sz w:val="24"/>
                <w:szCs w:val="24"/>
                <w:lang w:val="es-CO"/>
              </w:rPr>
              <w:t>a</w:t>
            </w:r>
            <w:r w:rsidRPr="00077E41">
              <w:rPr>
                <w:rFonts w:ascii="Arial" w:eastAsia="Arial" w:hAnsi="Arial" w:cs="Arial"/>
                <w:sz w:val="24"/>
                <w:szCs w:val="24"/>
                <w:lang w:val="es-CO"/>
              </w:rPr>
              <w:t>r</w:t>
            </w:r>
            <w:r w:rsidRPr="00077E41">
              <w:rPr>
                <w:rFonts w:ascii="Arial" w:eastAsia="Arial" w:hAnsi="Arial" w:cs="Arial"/>
                <w:spacing w:val="-1"/>
                <w:sz w:val="24"/>
                <w:szCs w:val="24"/>
                <w:lang w:val="es-CO"/>
              </w:rPr>
              <w:t>i</w:t>
            </w:r>
            <w:r w:rsidRPr="00077E41">
              <w:rPr>
                <w:rFonts w:ascii="Arial" w:eastAsia="Arial" w:hAnsi="Arial" w:cs="Arial"/>
                <w:sz w:val="24"/>
                <w:szCs w:val="24"/>
                <w:lang w:val="es-CO"/>
              </w:rPr>
              <w:t>a</w:t>
            </w:r>
          </w:p>
        </w:tc>
        <w:tc>
          <w:tcPr>
            <w:tcW w:w="1723" w:type="dxa"/>
            <w:tcBorders>
              <w:top w:val="single" w:sz="4" w:space="0" w:color="auto"/>
              <w:left w:val="single" w:sz="4" w:space="0" w:color="auto"/>
              <w:bottom w:val="single" w:sz="4" w:space="0" w:color="auto"/>
              <w:right w:val="single" w:sz="4" w:space="0" w:color="auto"/>
            </w:tcBorders>
          </w:tcPr>
          <w:p w14:paraId="156FD9B4" w14:textId="626D04CF" w:rsidR="00B03E51" w:rsidRPr="00077E41" w:rsidRDefault="00EF3218" w:rsidP="00077E41">
            <w:pPr>
              <w:jc w:val="both"/>
              <w:rPr>
                <w:rFonts w:ascii="Arial" w:hAnsi="Arial" w:cs="Arial"/>
                <w:sz w:val="24"/>
                <w:szCs w:val="24"/>
                <w:lang w:val="es-CO"/>
              </w:rPr>
            </w:pPr>
            <w:r w:rsidRPr="00077E41">
              <w:rPr>
                <w:rFonts w:ascii="Arial" w:hAnsi="Arial" w:cs="Arial"/>
                <w:sz w:val="24"/>
                <w:szCs w:val="24"/>
                <w:lang w:val="es-CO"/>
              </w:rPr>
              <w:t>2 horas</w:t>
            </w:r>
          </w:p>
        </w:tc>
      </w:tr>
      <w:tr w:rsidR="00B03E51" w:rsidRPr="00077E41" w14:paraId="4C3142EB" w14:textId="77777777" w:rsidTr="00963D3F">
        <w:trPr>
          <w:trHeight w:hRule="exact" w:val="297"/>
        </w:trPr>
        <w:tc>
          <w:tcPr>
            <w:tcW w:w="3487" w:type="dxa"/>
            <w:vMerge/>
            <w:tcBorders>
              <w:top w:val="single" w:sz="4" w:space="0" w:color="auto"/>
              <w:left w:val="single" w:sz="4" w:space="0" w:color="auto"/>
              <w:bottom w:val="single" w:sz="4" w:space="0" w:color="auto"/>
              <w:right w:val="single" w:sz="4" w:space="0" w:color="auto"/>
            </w:tcBorders>
          </w:tcPr>
          <w:p w14:paraId="2EF4677B" w14:textId="77777777" w:rsidR="00B03E51" w:rsidRPr="00077E41" w:rsidRDefault="00B03E51" w:rsidP="00077E41">
            <w:pPr>
              <w:jc w:val="both"/>
              <w:rPr>
                <w:rFonts w:ascii="Arial" w:hAnsi="Arial" w:cs="Arial"/>
                <w:sz w:val="24"/>
                <w:szCs w:val="24"/>
                <w:lang w:val="es-CO"/>
              </w:rPr>
            </w:pPr>
          </w:p>
        </w:tc>
        <w:tc>
          <w:tcPr>
            <w:tcW w:w="1721" w:type="dxa"/>
            <w:tcBorders>
              <w:top w:val="single" w:sz="4" w:space="0" w:color="auto"/>
              <w:left w:val="single" w:sz="4" w:space="0" w:color="auto"/>
              <w:bottom w:val="single" w:sz="4" w:space="0" w:color="auto"/>
              <w:right w:val="single" w:sz="4" w:space="0" w:color="auto"/>
            </w:tcBorders>
          </w:tcPr>
          <w:p w14:paraId="7132A330" w14:textId="77777777" w:rsidR="00B03E51" w:rsidRPr="00077E41" w:rsidRDefault="00B03E51" w:rsidP="00077E41">
            <w:pPr>
              <w:spacing w:before="2"/>
              <w:ind w:left="99"/>
              <w:jc w:val="both"/>
              <w:rPr>
                <w:rFonts w:ascii="Arial" w:eastAsia="Arial" w:hAnsi="Arial" w:cs="Arial"/>
                <w:sz w:val="24"/>
                <w:szCs w:val="24"/>
                <w:lang w:val="es-CO"/>
              </w:rPr>
            </w:pPr>
            <w:r w:rsidRPr="00077E41">
              <w:rPr>
                <w:rFonts w:ascii="Arial" w:eastAsia="Arial" w:hAnsi="Arial" w:cs="Arial"/>
                <w:position w:val="-1"/>
                <w:sz w:val="24"/>
                <w:szCs w:val="24"/>
                <w:lang w:val="es-CO"/>
              </w:rPr>
              <w:t>M</w:t>
            </w:r>
            <w:r w:rsidRPr="00077E41">
              <w:rPr>
                <w:rFonts w:ascii="Arial" w:eastAsia="Arial" w:hAnsi="Arial" w:cs="Arial"/>
                <w:spacing w:val="-1"/>
                <w:position w:val="-1"/>
                <w:sz w:val="24"/>
                <w:szCs w:val="24"/>
                <w:lang w:val="es-CO"/>
              </w:rPr>
              <w:t>edi</w:t>
            </w:r>
            <w:r w:rsidRPr="00077E41">
              <w:rPr>
                <w:rFonts w:ascii="Arial" w:eastAsia="Arial" w:hAnsi="Arial" w:cs="Arial"/>
                <w:position w:val="-1"/>
                <w:sz w:val="24"/>
                <w:szCs w:val="24"/>
                <w:lang w:val="es-CO"/>
              </w:rPr>
              <w:t>a</w:t>
            </w:r>
          </w:p>
        </w:tc>
        <w:tc>
          <w:tcPr>
            <w:tcW w:w="1723" w:type="dxa"/>
            <w:tcBorders>
              <w:top w:val="single" w:sz="4" w:space="0" w:color="auto"/>
              <w:left w:val="single" w:sz="4" w:space="0" w:color="auto"/>
              <w:bottom w:val="single" w:sz="4" w:space="0" w:color="auto"/>
              <w:right w:val="single" w:sz="4" w:space="0" w:color="auto"/>
            </w:tcBorders>
          </w:tcPr>
          <w:p w14:paraId="3EAB498C" w14:textId="3CEF34F1" w:rsidR="00B03E51" w:rsidRPr="00077E41" w:rsidRDefault="00EF3218" w:rsidP="00077E41">
            <w:pPr>
              <w:jc w:val="both"/>
              <w:rPr>
                <w:rFonts w:ascii="Arial" w:hAnsi="Arial" w:cs="Arial"/>
                <w:sz w:val="24"/>
                <w:szCs w:val="24"/>
                <w:lang w:val="es-CO"/>
              </w:rPr>
            </w:pPr>
            <w:r w:rsidRPr="00077E41">
              <w:rPr>
                <w:rFonts w:ascii="Arial" w:hAnsi="Arial" w:cs="Arial"/>
                <w:sz w:val="24"/>
                <w:szCs w:val="24"/>
                <w:lang w:val="es-CO"/>
              </w:rPr>
              <w:t>2 horas</w:t>
            </w:r>
          </w:p>
        </w:tc>
      </w:tr>
    </w:tbl>
    <w:p w14:paraId="7F3423E3" w14:textId="77777777" w:rsidR="00963D3F" w:rsidRPr="00077E41" w:rsidRDefault="00963D3F" w:rsidP="00077E41">
      <w:pPr>
        <w:ind w:left="466"/>
        <w:jc w:val="both"/>
        <w:rPr>
          <w:rFonts w:ascii="Arial" w:eastAsia="Arial" w:hAnsi="Arial" w:cs="Arial"/>
          <w:spacing w:val="-1"/>
          <w:sz w:val="24"/>
          <w:szCs w:val="24"/>
          <w:lang w:val="es-CO"/>
        </w:rPr>
      </w:pPr>
    </w:p>
    <w:p w14:paraId="1B12F22B"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Nombre</w:t>
      </w:r>
      <w:r w:rsidRPr="00077E41">
        <w:rPr>
          <w:rFonts w:ascii="Arial" w:eastAsia="Arial" w:hAnsi="Arial" w:cs="Arial"/>
          <w:spacing w:val="-1"/>
          <w:sz w:val="24"/>
          <w:szCs w:val="24"/>
          <w:lang w:val="es-CO"/>
        </w:rPr>
        <w:t>:  Institución Educativa Julio Restrepo</w:t>
      </w:r>
    </w:p>
    <w:p w14:paraId="40E12E1E"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Lema institucional</w:t>
      </w:r>
      <w:r w:rsidRPr="00077E41">
        <w:rPr>
          <w:rFonts w:ascii="Arial" w:eastAsia="Arial" w:hAnsi="Arial" w:cs="Arial"/>
          <w:spacing w:val="-1"/>
          <w:sz w:val="24"/>
          <w:szCs w:val="24"/>
          <w:lang w:val="es-CO"/>
        </w:rPr>
        <w:t>: “ "Se es sabio al aprender y maestro al enseñar"</w:t>
      </w:r>
    </w:p>
    <w:p w14:paraId="19B30E37"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Entidad territorial</w:t>
      </w:r>
      <w:r w:rsidRPr="00077E41">
        <w:rPr>
          <w:rFonts w:ascii="Arial" w:eastAsia="Arial" w:hAnsi="Arial" w:cs="Arial"/>
          <w:spacing w:val="-1"/>
          <w:sz w:val="24"/>
          <w:szCs w:val="24"/>
          <w:lang w:val="es-CO"/>
        </w:rPr>
        <w:t>:  Secretaria de Educación Departamental de Antioquia   SEDUCA</w:t>
      </w:r>
    </w:p>
    <w:p w14:paraId="05351B3E"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Código DANE:</w:t>
      </w:r>
      <w:r w:rsidRPr="00077E41">
        <w:rPr>
          <w:rFonts w:ascii="Arial" w:eastAsia="Arial" w:hAnsi="Arial" w:cs="Arial"/>
          <w:spacing w:val="-1"/>
          <w:sz w:val="24"/>
          <w:szCs w:val="24"/>
          <w:lang w:val="es-CO"/>
        </w:rPr>
        <w:t xml:space="preserve"> 205642000019            Nit: 811.020.306-6    </w:t>
      </w:r>
    </w:p>
    <w:p w14:paraId="6162C308"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spacing w:val="-1"/>
          <w:sz w:val="24"/>
          <w:szCs w:val="24"/>
          <w:lang w:val="es-CO"/>
        </w:rPr>
        <w:t>Reconocimiento de fusión según resolución Departamental N°0661 de febrero 3 de 2003 y 068505 del 17 de diciembre de 2012</w:t>
      </w:r>
    </w:p>
    <w:p w14:paraId="24E0FBE0"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Pág. web</w:t>
      </w:r>
      <w:r w:rsidRPr="00077E41">
        <w:rPr>
          <w:rFonts w:ascii="Arial" w:eastAsia="Arial" w:hAnsi="Arial" w:cs="Arial"/>
          <w:spacing w:val="-1"/>
          <w:sz w:val="24"/>
          <w:szCs w:val="24"/>
          <w:lang w:val="es-CO"/>
        </w:rPr>
        <w:t xml:space="preserve">: https://www.iejuliorestrepo.edu.co/index.php- </w:t>
      </w:r>
    </w:p>
    <w:p w14:paraId="662B7E6A"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Correo electrónico:</w:t>
      </w:r>
      <w:r w:rsidRPr="00077E41">
        <w:rPr>
          <w:rFonts w:ascii="Arial" w:eastAsia="Arial" w:hAnsi="Arial" w:cs="Arial"/>
          <w:spacing w:val="-1"/>
          <w:sz w:val="24"/>
          <w:szCs w:val="24"/>
          <w:lang w:val="es-CO"/>
        </w:rPr>
        <w:t xml:space="preserve">  iejuliorestrepo@yahoo.es</w:t>
      </w:r>
    </w:p>
    <w:p w14:paraId="2D9D91A2" w14:textId="767DEBD3"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Niveles</w:t>
      </w:r>
      <w:r w:rsidRPr="00077E41">
        <w:rPr>
          <w:rFonts w:ascii="Arial" w:eastAsia="Arial" w:hAnsi="Arial" w:cs="Arial"/>
          <w:spacing w:val="-1"/>
          <w:sz w:val="24"/>
          <w:szCs w:val="24"/>
          <w:lang w:val="es-CO"/>
        </w:rPr>
        <w:t xml:space="preserve">:  Preescolar, básica, media académica y Sabatina. </w:t>
      </w:r>
    </w:p>
    <w:p w14:paraId="10E8C7A0" w14:textId="57CCF670"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Naturaleza</w:t>
      </w:r>
      <w:r w:rsidRPr="00077E41">
        <w:rPr>
          <w:rFonts w:ascii="Arial" w:eastAsia="Arial" w:hAnsi="Arial" w:cs="Arial"/>
          <w:spacing w:val="-1"/>
          <w:sz w:val="24"/>
          <w:szCs w:val="24"/>
          <w:lang w:val="es-CO"/>
        </w:rPr>
        <w:t xml:space="preserve">:  Oficial Núcleo   Carácter:  Mixto  </w:t>
      </w:r>
    </w:p>
    <w:p w14:paraId="24DC0EEC" w14:textId="77777777" w:rsidR="002F7CD5"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Sedes</w:t>
      </w:r>
      <w:r w:rsidRPr="00077E41">
        <w:rPr>
          <w:rFonts w:ascii="Arial" w:eastAsia="Arial" w:hAnsi="Arial" w:cs="Arial"/>
          <w:spacing w:val="-1"/>
          <w:sz w:val="24"/>
          <w:szCs w:val="24"/>
          <w:lang w:val="es-CO"/>
        </w:rPr>
        <w:t xml:space="preserve">:  </w:t>
      </w:r>
    </w:p>
    <w:p w14:paraId="5689B07A" w14:textId="77777777" w:rsidR="002F7CD5"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spacing w:val="-1"/>
          <w:sz w:val="24"/>
          <w:szCs w:val="24"/>
          <w:lang w:val="es-CO"/>
        </w:rPr>
        <w:t>Sede principal</w:t>
      </w:r>
      <w:r w:rsidR="002F7CD5" w:rsidRPr="00077E41">
        <w:rPr>
          <w:rFonts w:ascii="Arial" w:eastAsia="Arial" w:hAnsi="Arial" w:cs="Arial"/>
          <w:spacing w:val="-1"/>
          <w:sz w:val="24"/>
          <w:szCs w:val="24"/>
          <w:lang w:val="es-CO"/>
        </w:rPr>
        <w:t>:</w:t>
      </w:r>
    </w:p>
    <w:p w14:paraId="211A2BAA" w14:textId="7B442A6F" w:rsidR="002F7CD5" w:rsidRPr="00077E41" w:rsidRDefault="002F7CD5" w:rsidP="00077E41">
      <w:pPr>
        <w:pStyle w:val="Prrafodelista"/>
        <w:numPr>
          <w:ilvl w:val="0"/>
          <w:numId w:val="9"/>
        </w:numPr>
        <w:jc w:val="both"/>
        <w:rPr>
          <w:rFonts w:ascii="Arial" w:eastAsia="Arial" w:hAnsi="Arial" w:cs="Arial"/>
          <w:spacing w:val="-1"/>
          <w:sz w:val="24"/>
          <w:szCs w:val="24"/>
          <w:lang w:val="es-CO"/>
        </w:rPr>
      </w:pPr>
      <w:r w:rsidRPr="00077E41">
        <w:rPr>
          <w:rFonts w:ascii="Arial" w:eastAsia="Arial" w:hAnsi="Arial" w:cs="Arial"/>
          <w:spacing w:val="-1"/>
          <w:sz w:val="24"/>
          <w:szCs w:val="24"/>
          <w:lang w:val="es-CO"/>
        </w:rPr>
        <w:t>Liceo Julio Restrepo</w:t>
      </w:r>
    </w:p>
    <w:p w14:paraId="6FE76B76" w14:textId="77777777" w:rsidR="002F7CD5" w:rsidRPr="00077E41" w:rsidRDefault="002F7CD5" w:rsidP="00077E41">
      <w:pPr>
        <w:jc w:val="both"/>
        <w:rPr>
          <w:rFonts w:ascii="Arial" w:eastAsia="Arial" w:hAnsi="Arial" w:cs="Arial"/>
          <w:spacing w:val="-1"/>
          <w:sz w:val="24"/>
          <w:szCs w:val="24"/>
          <w:lang w:val="es-CO"/>
        </w:rPr>
      </w:pPr>
      <w:r w:rsidRPr="00077E41">
        <w:rPr>
          <w:rFonts w:ascii="Arial" w:eastAsia="Arial" w:hAnsi="Arial" w:cs="Arial"/>
          <w:spacing w:val="-1"/>
          <w:sz w:val="24"/>
          <w:szCs w:val="24"/>
          <w:lang w:val="es-CO"/>
        </w:rPr>
        <w:t>S</w:t>
      </w:r>
      <w:r w:rsidR="00801C56" w:rsidRPr="00077E41">
        <w:rPr>
          <w:rFonts w:ascii="Arial" w:eastAsia="Arial" w:hAnsi="Arial" w:cs="Arial"/>
          <w:spacing w:val="-1"/>
          <w:sz w:val="24"/>
          <w:szCs w:val="24"/>
          <w:lang w:val="es-CO"/>
        </w:rPr>
        <w:t>ede</w:t>
      </w:r>
      <w:r w:rsidRPr="00077E41">
        <w:rPr>
          <w:rFonts w:ascii="Arial" w:eastAsia="Arial" w:hAnsi="Arial" w:cs="Arial"/>
          <w:spacing w:val="-1"/>
          <w:sz w:val="24"/>
          <w:szCs w:val="24"/>
          <w:lang w:val="es-CO"/>
        </w:rPr>
        <w:t>s primarias:</w:t>
      </w:r>
      <w:r w:rsidR="00801C56" w:rsidRPr="00077E41">
        <w:rPr>
          <w:rFonts w:ascii="Arial" w:eastAsia="Arial" w:hAnsi="Arial" w:cs="Arial"/>
          <w:spacing w:val="-1"/>
          <w:sz w:val="24"/>
          <w:szCs w:val="24"/>
          <w:lang w:val="es-CO"/>
        </w:rPr>
        <w:t xml:space="preserve"> </w:t>
      </w:r>
    </w:p>
    <w:p w14:paraId="30F25B67" w14:textId="77777777" w:rsidR="002F7CD5" w:rsidRPr="00077E41" w:rsidRDefault="00801C56" w:rsidP="00077E41">
      <w:pPr>
        <w:pStyle w:val="Prrafodelista"/>
        <w:numPr>
          <w:ilvl w:val="0"/>
          <w:numId w:val="8"/>
        </w:numPr>
        <w:jc w:val="both"/>
        <w:rPr>
          <w:rFonts w:ascii="Arial" w:eastAsia="Arial" w:hAnsi="Arial" w:cs="Arial"/>
          <w:spacing w:val="-1"/>
          <w:sz w:val="24"/>
          <w:szCs w:val="24"/>
          <w:lang w:val="es-CO"/>
        </w:rPr>
      </w:pPr>
      <w:r w:rsidRPr="00077E41">
        <w:rPr>
          <w:rFonts w:ascii="Arial" w:eastAsia="Arial" w:hAnsi="Arial" w:cs="Arial"/>
          <w:spacing w:val="-1"/>
          <w:sz w:val="24"/>
          <w:szCs w:val="24"/>
          <w:lang w:val="es-CO"/>
        </w:rPr>
        <w:t>Delfina Calad de Ochoa</w:t>
      </w:r>
    </w:p>
    <w:p w14:paraId="7CCFFD7D" w14:textId="77777777" w:rsidR="002F7CD5" w:rsidRPr="00077E41" w:rsidRDefault="00801C56" w:rsidP="00077E41">
      <w:pPr>
        <w:pStyle w:val="Prrafodelista"/>
        <w:numPr>
          <w:ilvl w:val="0"/>
          <w:numId w:val="8"/>
        </w:numPr>
        <w:jc w:val="both"/>
        <w:rPr>
          <w:rFonts w:ascii="Arial" w:eastAsia="Arial" w:hAnsi="Arial" w:cs="Arial"/>
          <w:spacing w:val="-1"/>
          <w:sz w:val="24"/>
          <w:szCs w:val="24"/>
          <w:lang w:val="es-CO"/>
        </w:rPr>
      </w:pPr>
      <w:r w:rsidRPr="00077E41">
        <w:rPr>
          <w:rFonts w:ascii="Arial" w:eastAsia="Arial" w:hAnsi="Arial" w:cs="Arial"/>
          <w:spacing w:val="-1"/>
          <w:sz w:val="24"/>
          <w:szCs w:val="24"/>
          <w:lang w:val="es-CO"/>
        </w:rPr>
        <w:t>sede Ramon Vélez Isaza</w:t>
      </w:r>
    </w:p>
    <w:p w14:paraId="4D3EFB73" w14:textId="0192EE63" w:rsidR="00801C56" w:rsidRPr="00077E41" w:rsidRDefault="00801C56" w:rsidP="00077E41">
      <w:pPr>
        <w:pStyle w:val="Prrafodelista"/>
        <w:numPr>
          <w:ilvl w:val="0"/>
          <w:numId w:val="8"/>
        </w:numPr>
        <w:jc w:val="both"/>
        <w:rPr>
          <w:rFonts w:ascii="Arial" w:eastAsia="Arial" w:hAnsi="Arial" w:cs="Arial"/>
          <w:spacing w:val="-1"/>
          <w:sz w:val="24"/>
          <w:szCs w:val="24"/>
          <w:lang w:val="es-CO"/>
        </w:rPr>
      </w:pPr>
      <w:r w:rsidRPr="00077E41">
        <w:rPr>
          <w:rFonts w:ascii="Arial" w:eastAsia="Arial" w:hAnsi="Arial" w:cs="Arial"/>
          <w:spacing w:val="-1"/>
          <w:sz w:val="24"/>
          <w:szCs w:val="24"/>
          <w:lang w:val="es-CO"/>
        </w:rPr>
        <w:t xml:space="preserve">sede Simón Bolívar    </w:t>
      </w:r>
    </w:p>
    <w:p w14:paraId="044138B5"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Jornadas Académicas Mañana</w:t>
      </w:r>
      <w:r w:rsidRPr="00077E41">
        <w:rPr>
          <w:rFonts w:ascii="Arial" w:eastAsia="Arial" w:hAnsi="Arial" w:cs="Arial"/>
          <w:spacing w:val="-1"/>
          <w:sz w:val="24"/>
          <w:szCs w:val="24"/>
          <w:lang w:val="es-CO"/>
        </w:rPr>
        <w:t>: grados de preescolar a once, Jornada Sabatino</w:t>
      </w:r>
    </w:p>
    <w:p w14:paraId="552927A2"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Modelos flexibles</w:t>
      </w:r>
      <w:r w:rsidRPr="00077E41">
        <w:rPr>
          <w:rFonts w:ascii="Arial" w:eastAsia="Arial" w:hAnsi="Arial" w:cs="Arial"/>
          <w:spacing w:val="-1"/>
          <w:sz w:val="24"/>
          <w:szCs w:val="24"/>
          <w:lang w:val="es-CO"/>
        </w:rPr>
        <w:t xml:space="preserve">: Sabatino   CLEI 3,4,5,6 </w:t>
      </w:r>
    </w:p>
    <w:p w14:paraId="26E24E51"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Dirección</w:t>
      </w:r>
      <w:r w:rsidRPr="00077E41">
        <w:rPr>
          <w:rFonts w:ascii="Arial" w:eastAsia="Arial" w:hAnsi="Arial" w:cs="Arial"/>
          <w:spacing w:val="-1"/>
          <w:sz w:val="24"/>
          <w:szCs w:val="24"/>
          <w:lang w:val="es-CO"/>
        </w:rPr>
        <w:t xml:space="preserve">:   Carrera 35 No 32 - 110 Barrio: La Habana   Ciudad:  Salgar, Ant. </w:t>
      </w:r>
    </w:p>
    <w:p w14:paraId="52E33272" w14:textId="77777777"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Teléfonos</w:t>
      </w:r>
      <w:r w:rsidRPr="00077E41">
        <w:rPr>
          <w:rFonts w:ascii="Arial" w:eastAsia="Arial" w:hAnsi="Arial" w:cs="Arial"/>
          <w:spacing w:val="-1"/>
          <w:sz w:val="24"/>
          <w:szCs w:val="24"/>
          <w:lang w:val="es-CO"/>
        </w:rPr>
        <w:t>: 844 22 20</w:t>
      </w:r>
    </w:p>
    <w:p w14:paraId="460A1A37" w14:textId="060CF528" w:rsidR="00801C56" w:rsidRPr="00077E41" w:rsidRDefault="00801C56" w:rsidP="00077E41">
      <w:pPr>
        <w:jc w:val="both"/>
        <w:rPr>
          <w:rFonts w:ascii="Arial" w:eastAsia="Arial" w:hAnsi="Arial" w:cs="Arial"/>
          <w:spacing w:val="-1"/>
          <w:sz w:val="24"/>
          <w:szCs w:val="24"/>
          <w:lang w:val="es-CO"/>
        </w:rPr>
      </w:pPr>
      <w:r w:rsidRPr="00077E41">
        <w:rPr>
          <w:rFonts w:ascii="Arial" w:eastAsia="Arial" w:hAnsi="Arial" w:cs="Arial"/>
          <w:b/>
          <w:bCs/>
          <w:spacing w:val="-1"/>
          <w:sz w:val="24"/>
          <w:szCs w:val="24"/>
          <w:lang w:val="es-CO"/>
        </w:rPr>
        <w:t>Rector</w:t>
      </w:r>
      <w:r w:rsidRPr="00077E41">
        <w:rPr>
          <w:rFonts w:ascii="Arial" w:eastAsia="Arial" w:hAnsi="Arial" w:cs="Arial"/>
          <w:spacing w:val="-1"/>
          <w:sz w:val="24"/>
          <w:szCs w:val="24"/>
          <w:lang w:val="es-CO"/>
        </w:rPr>
        <w:t>:  Fabian Antonio Vergara Mazo</w:t>
      </w:r>
    </w:p>
    <w:p w14:paraId="3A25C331" w14:textId="77777777" w:rsidR="00801C56" w:rsidRPr="00077E41" w:rsidRDefault="00801C56" w:rsidP="00077E41">
      <w:pPr>
        <w:jc w:val="both"/>
        <w:rPr>
          <w:rFonts w:ascii="Arial" w:eastAsia="Arial" w:hAnsi="Arial" w:cs="Arial"/>
          <w:b/>
          <w:bCs/>
          <w:spacing w:val="-1"/>
          <w:sz w:val="24"/>
          <w:szCs w:val="24"/>
          <w:lang w:val="es-CO"/>
        </w:rPr>
      </w:pPr>
    </w:p>
    <w:p w14:paraId="368D6D78" w14:textId="535A30AC" w:rsidR="00B03E51" w:rsidRPr="00077E41" w:rsidRDefault="00B03E51" w:rsidP="00077E41">
      <w:pPr>
        <w:ind w:left="466"/>
        <w:jc w:val="both"/>
        <w:rPr>
          <w:rFonts w:ascii="Arial" w:eastAsia="Arial" w:hAnsi="Arial" w:cs="Arial"/>
          <w:b/>
          <w:bCs/>
          <w:sz w:val="24"/>
          <w:szCs w:val="24"/>
          <w:lang w:val="es-CO"/>
        </w:rPr>
      </w:pPr>
      <w:r w:rsidRPr="00077E41">
        <w:rPr>
          <w:rFonts w:ascii="Arial" w:eastAsia="Arial" w:hAnsi="Arial" w:cs="Arial"/>
          <w:b/>
          <w:bCs/>
          <w:spacing w:val="-1"/>
          <w:sz w:val="24"/>
          <w:szCs w:val="24"/>
          <w:lang w:val="es-CO"/>
        </w:rPr>
        <w:t>2</w:t>
      </w:r>
      <w:r w:rsidRPr="00077E41">
        <w:rPr>
          <w:rFonts w:ascii="Arial" w:eastAsia="Arial" w:hAnsi="Arial" w:cs="Arial"/>
          <w:b/>
          <w:bCs/>
          <w:sz w:val="24"/>
          <w:szCs w:val="24"/>
          <w:lang w:val="es-CO"/>
        </w:rPr>
        <w:t xml:space="preserve">. </w:t>
      </w:r>
      <w:r w:rsidRPr="00077E41">
        <w:rPr>
          <w:rFonts w:ascii="Arial" w:eastAsia="Arial" w:hAnsi="Arial" w:cs="Arial"/>
          <w:b/>
          <w:bCs/>
          <w:spacing w:val="28"/>
          <w:sz w:val="24"/>
          <w:szCs w:val="24"/>
          <w:lang w:val="es-CO"/>
        </w:rPr>
        <w:t xml:space="preserve"> </w:t>
      </w:r>
      <w:r w:rsidRPr="00077E41">
        <w:rPr>
          <w:rFonts w:ascii="Arial" w:eastAsia="Arial" w:hAnsi="Arial" w:cs="Arial"/>
          <w:b/>
          <w:bCs/>
          <w:sz w:val="24"/>
          <w:szCs w:val="24"/>
          <w:lang w:val="es-CO"/>
        </w:rPr>
        <w:t>J</w:t>
      </w:r>
      <w:r w:rsidRPr="00077E41">
        <w:rPr>
          <w:rFonts w:ascii="Arial" w:eastAsia="Arial" w:hAnsi="Arial" w:cs="Arial"/>
          <w:b/>
          <w:bCs/>
          <w:spacing w:val="-1"/>
          <w:sz w:val="24"/>
          <w:szCs w:val="24"/>
          <w:lang w:val="es-CO"/>
        </w:rPr>
        <w:t>U</w:t>
      </w:r>
      <w:r w:rsidRPr="00077E41">
        <w:rPr>
          <w:rFonts w:ascii="Arial" w:eastAsia="Arial" w:hAnsi="Arial" w:cs="Arial"/>
          <w:b/>
          <w:bCs/>
          <w:sz w:val="24"/>
          <w:szCs w:val="24"/>
          <w:lang w:val="es-CO"/>
        </w:rPr>
        <w:t>S</w:t>
      </w:r>
      <w:r w:rsidRPr="00077E41">
        <w:rPr>
          <w:rFonts w:ascii="Arial" w:eastAsia="Arial" w:hAnsi="Arial" w:cs="Arial"/>
          <w:b/>
          <w:bCs/>
          <w:spacing w:val="1"/>
          <w:sz w:val="24"/>
          <w:szCs w:val="24"/>
          <w:lang w:val="es-CO"/>
        </w:rPr>
        <w:t>TIFI</w:t>
      </w:r>
      <w:r w:rsidRPr="00077E41">
        <w:rPr>
          <w:rFonts w:ascii="Arial" w:eastAsia="Arial" w:hAnsi="Arial" w:cs="Arial"/>
          <w:b/>
          <w:bCs/>
          <w:spacing w:val="-1"/>
          <w:sz w:val="24"/>
          <w:szCs w:val="24"/>
          <w:lang w:val="es-CO"/>
        </w:rPr>
        <w:t>C</w:t>
      </w:r>
      <w:r w:rsidRPr="00077E41">
        <w:rPr>
          <w:rFonts w:ascii="Arial" w:eastAsia="Arial" w:hAnsi="Arial" w:cs="Arial"/>
          <w:b/>
          <w:bCs/>
          <w:sz w:val="24"/>
          <w:szCs w:val="24"/>
          <w:lang w:val="es-CO"/>
        </w:rPr>
        <w:t>A</w:t>
      </w:r>
      <w:r w:rsidRPr="00077E41">
        <w:rPr>
          <w:rFonts w:ascii="Arial" w:eastAsia="Arial" w:hAnsi="Arial" w:cs="Arial"/>
          <w:b/>
          <w:bCs/>
          <w:spacing w:val="-1"/>
          <w:sz w:val="24"/>
          <w:szCs w:val="24"/>
          <w:lang w:val="es-CO"/>
        </w:rPr>
        <w:t>C</w:t>
      </w:r>
      <w:r w:rsidRPr="00077E41">
        <w:rPr>
          <w:rFonts w:ascii="Arial" w:eastAsia="Arial" w:hAnsi="Arial" w:cs="Arial"/>
          <w:b/>
          <w:bCs/>
          <w:spacing w:val="1"/>
          <w:sz w:val="24"/>
          <w:szCs w:val="24"/>
          <w:lang w:val="es-CO"/>
        </w:rPr>
        <w:t>IÓ</w:t>
      </w:r>
      <w:r w:rsidRPr="00077E41">
        <w:rPr>
          <w:rFonts w:ascii="Arial" w:eastAsia="Arial" w:hAnsi="Arial" w:cs="Arial"/>
          <w:b/>
          <w:bCs/>
          <w:sz w:val="24"/>
          <w:szCs w:val="24"/>
          <w:lang w:val="es-CO"/>
        </w:rPr>
        <w:t>N</w:t>
      </w:r>
    </w:p>
    <w:p w14:paraId="6AAD5375" w14:textId="0E51ABC9" w:rsidR="00B03E51" w:rsidRPr="00077E41" w:rsidRDefault="00B03E51" w:rsidP="00077E41">
      <w:pPr>
        <w:spacing w:before="4"/>
        <w:jc w:val="both"/>
        <w:rPr>
          <w:rFonts w:ascii="Arial" w:hAnsi="Arial" w:cs="Arial"/>
          <w:sz w:val="24"/>
          <w:szCs w:val="24"/>
          <w:lang w:val="es-CO"/>
        </w:rPr>
      </w:pPr>
    </w:p>
    <w:p w14:paraId="490772E8" w14:textId="619F7433"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La Ley General de Educación, Ley 115 de 1994, estable- ce en sus artículos 23 y 31 que Tecnología e Informática son áreas fundamentales y obligatorias en el currículo de los establecimientos educativos colombianos. Estas disciplinas contribuyen a la formación integral de los estudiantes; les permiten estudiar, reflexionar y comprender la naturaleza, evolución e implicaciones ético-políticas de la tecnología y la informática en la vida cotidiana. Además, promueven la resolución de problemas tecnológicos y la mejora de la calidad de vida. Todo esto favorece la creación de un mundo sustentable y sostenible para las generaciones actuales y futuras (MEN, 2022 pág. 26).</w:t>
      </w:r>
    </w:p>
    <w:p w14:paraId="3DD01190" w14:textId="77777777" w:rsidR="00EF3218" w:rsidRPr="00077E41" w:rsidRDefault="00EF3218" w:rsidP="00077E41">
      <w:pPr>
        <w:spacing w:before="4"/>
        <w:jc w:val="both"/>
        <w:rPr>
          <w:rFonts w:ascii="Arial" w:hAnsi="Arial" w:cs="Arial"/>
          <w:sz w:val="24"/>
          <w:szCs w:val="24"/>
          <w:lang w:val="es-CO"/>
        </w:rPr>
      </w:pPr>
    </w:p>
    <w:p w14:paraId="56B215D4" w14:textId="4262FD69"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lastRenderedPageBreak/>
        <w:t>El área de Tecnología e Informática abre a los estudiantes un mundo más amplio y conectado; permite romper fronteras geográficas y lingüísticas al favorecer la interacción con personas de diversas culturas y realidades. Su objetivo es brindar herramientas para el discernimiento, análisis, diseño, comunicación y construcción de soluciones que beneficien a la sociedad. Desde el proyecto Expedición Antioquia Territorios Educativos la Secretaría de Educación de Antioquia busca una enseñanza propositiva, accesible e inclusiva que fomente la innovación en ambientes de aprendizaje y el desarrollo del conocimiento tecnológico en los estudiantes, para que sean agentes de cambio y transformación en su comunidad.</w:t>
      </w:r>
    </w:p>
    <w:p w14:paraId="08FC4960" w14:textId="77777777" w:rsidR="00EF3218" w:rsidRPr="00077E41" w:rsidRDefault="00EF3218" w:rsidP="00077E41">
      <w:pPr>
        <w:spacing w:before="4"/>
        <w:jc w:val="both"/>
        <w:rPr>
          <w:rFonts w:ascii="Arial" w:hAnsi="Arial" w:cs="Arial"/>
          <w:sz w:val="24"/>
          <w:szCs w:val="24"/>
          <w:lang w:val="es-CO"/>
        </w:rPr>
      </w:pPr>
    </w:p>
    <w:p w14:paraId="519795CE" w14:textId="6F5DE37A"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La relación entre la escuela, la sociedad y la cultura es bidireccional y constante, y la evolución tecnológica in- fluye en diversos ámbitos como la comunicación, la economía, la política, la salud, entre otros. La escuela debe enfocarse en el uso y apropiación adecuada de las tecnologías digitales y promover valores éticos y morales en los estudiantes. En ese sentido, el área de Tecnología e Informática les permite mirar al futuro, desarrollar competencias laborales y ser proactivos en la sociedad.</w:t>
      </w:r>
    </w:p>
    <w:p w14:paraId="3F5AE6F0" w14:textId="77777777" w:rsidR="00EF3218" w:rsidRPr="00077E41" w:rsidRDefault="00EF3218" w:rsidP="00077E41">
      <w:pPr>
        <w:spacing w:before="4"/>
        <w:jc w:val="both"/>
        <w:rPr>
          <w:rFonts w:ascii="Arial" w:hAnsi="Arial" w:cs="Arial"/>
          <w:sz w:val="24"/>
          <w:szCs w:val="24"/>
          <w:lang w:val="es-CO"/>
        </w:rPr>
      </w:pPr>
    </w:p>
    <w:p w14:paraId="1D5A5CA2" w14:textId="35C1C8C7"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Para ello es necesario superar una percepción limitada del área, que la asocia únicamente al uso de dispositivos electrónicos. La tecnología abarca un amplio espectro de herramientas, objetos y sistemas que han transformado a la humanidad a lo largo de la historia, por lo que pensar en el área implica reflexionar sobre el impacto de las tecnologías en la vida de las comunidades, lo que invita a considerar prácticas que fomenten el progreso y bienestar en cada contexto.</w:t>
      </w:r>
    </w:p>
    <w:p w14:paraId="2EA0655B" w14:textId="77777777" w:rsidR="00EF3218" w:rsidRPr="00077E41" w:rsidRDefault="00EF3218" w:rsidP="00077E41">
      <w:pPr>
        <w:spacing w:before="4"/>
        <w:jc w:val="both"/>
        <w:rPr>
          <w:rFonts w:ascii="Arial" w:hAnsi="Arial" w:cs="Arial"/>
          <w:sz w:val="24"/>
          <w:szCs w:val="24"/>
          <w:lang w:val="es-CO"/>
        </w:rPr>
      </w:pPr>
    </w:p>
    <w:p w14:paraId="5A5D17DE" w14:textId="2D1E0CE4"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Para estar a la vanguardia de los avances científicos y tecnológicos, es esencial fortalecer el desarrollo de competencias tecnológicas, informáticas y en el mane- jo de las TIC en maestros, estudiantes y en la comunidad educativa en general. Esta formación permitirá afrontar los retos de la globalización y adaptarse a diferentes contextos, incluso aquellos con limitados recursos tecnológicos. El área de Tecnología e Informática se convierte así en una opción de vida y una herramienta poderosa para el crecimiento personal y social.</w:t>
      </w:r>
    </w:p>
    <w:p w14:paraId="40698840" w14:textId="77777777" w:rsidR="00EF3218" w:rsidRPr="00077E41" w:rsidRDefault="00EF3218" w:rsidP="00077E41">
      <w:pPr>
        <w:spacing w:before="4"/>
        <w:jc w:val="both"/>
        <w:rPr>
          <w:rFonts w:ascii="Arial" w:hAnsi="Arial" w:cs="Arial"/>
          <w:sz w:val="24"/>
          <w:szCs w:val="24"/>
          <w:lang w:val="es-CO"/>
        </w:rPr>
      </w:pPr>
    </w:p>
    <w:p w14:paraId="2B9CC89B" w14:textId="343FB2B5"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Objetivos generales y específicos</w:t>
      </w:r>
    </w:p>
    <w:p w14:paraId="38C8B57B" w14:textId="06A8F5D4"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Desde la Ley General de Educación de 1994, emitida por el Ministerio de Educación Nacional, los objetivos indicados para el área de Tecnología e Informática son los siguientes:</w:t>
      </w:r>
    </w:p>
    <w:p w14:paraId="06E6FAFE" w14:textId="77777777"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 xml:space="preserve"> </w:t>
      </w:r>
    </w:p>
    <w:p w14:paraId="66378470" w14:textId="1533586E" w:rsidR="00EF3218" w:rsidRPr="00077E41" w:rsidRDefault="00EF3218" w:rsidP="00077E41">
      <w:pPr>
        <w:spacing w:before="4"/>
        <w:jc w:val="both"/>
        <w:rPr>
          <w:rFonts w:ascii="Arial" w:hAnsi="Arial" w:cs="Arial"/>
          <w:b/>
          <w:bCs/>
          <w:sz w:val="24"/>
          <w:szCs w:val="24"/>
          <w:lang w:val="es-CO"/>
        </w:rPr>
      </w:pPr>
      <w:r w:rsidRPr="00077E41">
        <w:rPr>
          <w:rFonts w:ascii="Arial" w:hAnsi="Arial" w:cs="Arial"/>
          <w:b/>
          <w:bCs/>
          <w:sz w:val="24"/>
          <w:szCs w:val="24"/>
          <w:lang w:val="es-CO"/>
        </w:rPr>
        <w:t>Objetivos generales:</w:t>
      </w:r>
    </w:p>
    <w:p w14:paraId="19BE53E2" w14:textId="77777777" w:rsidR="00EF3218" w:rsidRPr="00077E41" w:rsidRDefault="00EF3218" w:rsidP="00077E41">
      <w:pPr>
        <w:spacing w:before="4"/>
        <w:jc w:val="both"/>
        <w:rPr>
          <w:rFonts w:ascii="Arial" w:hAnsi="Arial" w:cs="Arial"/>
          <w:b/>
          <w:bCs/>
          <w:sz w:val="24"/>
          <w:szCs w:val="24"/>
          <w:lang w:val="es-CO"/>
        </w:rPr>
      </w:pPr>
      <w:r w:rsidRPr="00077E41">
        <w:rPr>
          <w:rFonts w:ascii="Arial" w:hAnsi="Arial" w:cs="Arial"/>
          <w:b/>
          <w:bCs/>
          <w:sz w:val="24"/>
          <w:szCs w:val="24"/>
          <w:lang w:val="es-CO"/>
        </w:rPr>
        <w:t>Artículo 20. Para la educación básica:</w:t>
      </w:r>
    </w:p>
    <w:p w14:paraId="35A4C9A9" w14:textId="7CF99E53"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a)</w:t>
      </w:r>
      <w:r w:rsidRPr="00077E41">
        <w:rPr>
          <w:rFonts w:ascii="Arial" w:hAnsi="Arial" w:cs="Arial"/>
          <w:sz w:val="24"/>
          <w:szCs w:val="24"/>
          <w:lang w:val="es-CO"/>
        </w:rPr>
        <w:t xml:space="preserve">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14:paraId="0DD939F4" w14:textId="3D8064C7"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lastRenderedPageBreak/>
        <w:t>c)</w:t>
      </w:r>
      <w:r w:rsidRPr="00077E41">
        <w:rPr>
          <w:rFonts w:ascii="Arial" w:hAnsi="Arial" w:cs="Arial"/>
          <w:sz w:val="24"/>
          <w:szCs w:val="24"/>
          <w:lang w:val="es-CO"/>
        </w:rPr>
        <w:t xml:space="preserve"> Ampliar y profundizar en el razonamiento lógico y analítico para la interpretación y solución de los problemas de la ciencia, de la tecnología y de la vida cotidiana.</w:t>
      </w:r>
    </w:p>
    <w:p w14:paraId="61910C25" w14:textId="77777777" w:rsidR="00EF3218" w:rsidRPr="00077E41" w:rsidRDefault="00EF3218" w:rsidP="00077E41">
      <w:pPr>
        <w:spacing w:before="4"/>
        <w:jc w:val="both"/>
        <w:rPr>
          <w:rFonts w:ascii="Arial" w:hAnsi="Arial" w:cs="Arial"/>
          <w:sz w:val="24"/>
          <w:szCs w:val="24"/>
          <w:lang w:val="es-CO"/>
        </w:rPr>
      </w:pPr>
    </w:p>
    <w:p w14:paraId="148BE4B9" w14:textId="7E9DC97F" w:rsidR="00EF3218" w:rsidRPr="00077E41" w:rsidRDefault="00EF3218" w:rsidP="00077E41">
      <w:pPr>
        <w:spacing w:before="4"/>
        <w:jc w:val="both"/>
        <w:rPr>
          <w:rFonts w:ascii="Arial" w:hAnsi="Arial" w:cs="Arial"/>
          <w:b/>
          <w:bCs/>
          <w:sz w:val="24"/>
          <w:szCs w:val="24"/>
          <w:lang w:val="es-CO"/>
        </w:rPr>
      </w:pPr>
      <w:r w:rsidRPr="00077E41">
        <w:rPr>
          <w:rFonts w:ascii="Arial" w:hAnsi="Arial" w:cs="Arial"/>
          <w:b/>
          <w:bCs/>
          <w:sz w:val="24"/>
          <w:szCs w:val="24"/>
          <w:lang w:val="es-CO"/>
        </w:rPr>
        <w:t>Objetivos específicos:</w:t>
      </w:r>
    </w:p>
    <w:p w14:paraId="02131CB1" w14:textId="77777777"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Los artículos y numerales de los objetivos específicos de la Ley General de Educación de 1994 más indicados para el área de Tecnología e Informática son los siguientes:</w:t>
      </w:r>
    </w:p>
    <w:p w14:paraId="324071EB" w14:textId="77777777" w:rsidR="00EF3218" w:rsidRPr="00077E41" w:rsidRDefault="00EF3218" w:rsidP="00077E41">
      <w:pPr>
        <w:spacing w:before="4"/>
        <w:jc w:val="both"/>
        <w:rPr>
          <w:rFonts w:ascii="Arial" w:hAnsi="Arial" w:cs="Arial"/>
          <w:sz w:val="24"/>
          <w:szCs w:val="24"/>
          <w:lang w:val="es-CO"/>
        </w:rPr>
      </w:pPr>
    </w:p>
    <w:p w14:paraId="6D5F0004" w14:textId="18B3F596"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Artículo 16</w:t>
      </w:r>
      <w:r w:rsidRPr="00077E41">
        <w:rPr>
          <w:rFonts w:ascii="Arial" w:hAnsi="Arial" w:cs="Arial"/>
          <w:sz w:val="24"/>
          <w:szCs w:val="24"/>
          <w:lang w:val="es-CO"/>
        </w:rPr>
        <w:t>. Objetivos específicos de la educación preescolar. En el área de Tecnología e Informática se pueden fortalecer los siguientes numerales:</w:t>
      </w:r>
    </w:p>
    <w:p w14:paraId="70907A68" w14:textId="77777777" w:rsidR="00EF3218" w:rsidRPr="00077E41" w:rsidRDefault="00EF3218" w:rsidP="00077E41">
      <w:pPr>
        <w:spacing w:before="4"/>
        <w:jc w:val="both"/>
        <w:rPr>
          <w:rFonts w:ascii="Arial" w:hAnsi="Arial" w:cs="Arial"/>
          <w:sz w:val="24"/>
          <w:szCs w:val="24"/>
          <w:lang w:val="es-CO"/>
        </w:rPr>
      </w:pPr>
    </w:p>
    <w:p w14:paraId="71B4E9C7" w14:textId="09425C53"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b)</w:t>
      </w:r>
      <w:r w:rsidR="00B5220B" w:rsidRPr="00077E41">
        <w:rPr>
          <w:rFonts w:ascii="Arial" w:hAnsi="Arial" w:cs="Arial"/>
          <w:sz w:val="24"/>
          <w:szCs w:val="24"/>
          <w:lang w:val="es-CO"/>
        </w:rPr>
        <w:t xml:space="preserve"> </w:t>
      </w:r>
      <w:r w:rsidRPr="00077E41">
        <w:rPr>
          <w:rFonts w:ascii="Arial" w:hAnsi="Arial" w:cs="Arial"/>
          <w:sz w:val="24"/>
          <w:szCs w:val="24"/>
          <w:lang w:val="es-CO"/>
        </w:rPr>
        <w:t>El crecimiento armónico y equilibrado del niño, de tal manera que facilite la motricidad, el aprestamiento y la motivación para la lectoescritura y para las soluciones de problemas que impliquen relaciones y operaciones matemáticas.</w:t>
      </w:r>
    </w:p>
    <w:p w14:paraId="44797D31" w14:textId="13E3D7A8"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c)</w:t>
      </w:r>
      <w:r w:rsidR="00B5220B" w:rsidRPr="00077E41">
        <w:rPr>
          <w:rFonts w:ascii="Arial" w:hAnsi="Arial" w:cs="Arial"/>
          <w:sz w:val="24"/>
          <w:szCs w:val="24"/>
          <w:lang w:val="es-CO"/>
        </w:rPr>
        <w:t xml:space="preserve"> </w:t>
      </w:r>
      <w:r w:rsidRPr="00077E41">
        <w:rPr>
          <w:rFonts w:ascii="Arial" w:hAnsi="Arial" w:cs="Arial"/>
          <w:sz w:val="24"/>
          <w:szCs w:val="24"/>
          <w:lang w:val="es-CO"/>
        </w:rPr>
        <w:t>El desarrollo de la creatividad, las habilidades y destrezas propias de la edad, como también de su capacidad de aprendizaje;</w:t>
      </w:r>
    </w:p>
    <w:p w14:paraId="03C48B0F" w14:textId="7CD23017"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d)</w:t>
      </w:r>
      <w:r w:rsidR="00B5220B" w:rsidRPr="00077E41">
        <w:rPr>
          <w:rFonts w:ascii="Arial" w:hAnsi="Arial" w:cs="Arial"/>
          <w:sz w:val="24"/>
          <w:szCs w:val="24"/>
          <w:lang w:val="es-CO"/>
        </w:rPr>
        <w:t xml:space="preserve"> </w:t>
      </w:r>
      <w:r w:rsidRPr="00077E41">
        <w:rPr>
          <w:rFonts w:ascii="Arial" w:hAnsi="Arial" w:cs="Arial"/>
          <w:sz w:val="24"/>
          <w:szCs w:val="24"/>
          <w:lang w:val="es-CO"/>
        </w:rPr>
        <w:t>La ubicación espacio - temporal y el ejercicio de la memoria;</w:t>
      </w:r>
    </w:p>
    <w:p w14:paraId="26177227" w14:textId="77777777" w:rsidR="00EF3218" w:rsidRPr="00077E41" w:rsidRDefault="00EF3218" w:rsidP="00077E41">
      <w:pPr>
        <w:spacing w:before="4"/>
        <w:jc w:val="both"/>
        <w:rPr>
          <w:rFonts w:ascii="Arial" w:hAnsi="Arial" w:cs="Arial"/>
          <w:sz w:val="24"/>
          <w:szCs w:val="24"/>
          <w:lang w:val="es-CO"/>
        </w:rPr>
      </w:pPr>
    </w:p>
    <w:p w14:paraId="78FF36A0" w14:textId="5BF70A5F"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Artículo 21</w:t>
      </w:r>
      <w:r w:rsidRPr="00077E41">
        <w:rPr>
          <w:rFonts w:ascii="Arial" w:hAnsi="Arial" w:cs="Arial"/>
          <w:sz w:val="24"/>
          <w:szCs w:val="24"/>
          <w:lang w:val="es-CO"/>
        </w:rPr>
        <w:t>. Objetivos específicos para la educación</w:t>
      </w:r>
      <w:r w:rsidR="00B5220B" w:rsidRPr="00077E41">
        <w:rPr>
          <w:rFonts w:ascii="Arial" w:hAnsi="Arial" w:cs="Arial"/>
          <w:sz w:val="24"/>
          <w:szCs w:val="24"/>
          <w:lang w:val="es-CO"/>
        </w:rPr>
        <w:t xml:space="preserve"> </w:t>
      </w:r>
      <w:r w:rsidRPr="00077E41">
        <w:rPr>
          <w:rFonts w:ascii="Arial" w:hAnsi="Arial" w:cs="Arial"/>
          <w:sz w:val="24"/>
          <w:szCs w:val="24"/>
          <w:lang w:val="es-CO"/>
        </w:rPr>
        <w:t>básica en el ciclo de primaria:</w:t>
      </w:r>
    </w:p>
    <w:p w14:paraId="2851325F" w14:textId="0D61F9EA"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b</w:t>
      </w:r>
      <w:r w:rsidRPr="00077E41">
        <w:rPr>
          <w:rFonts w:ascii="Arial" w:hAnsi="Arial" w:cs="Arial"/>
          <w:sz w:val="24"/>
          <w:szCs w:val="24"/>
          <w:lang w:val="es-CO"/>
        </w:rPr>
        <w:t>)</w:t>
      </w:r>
      <w:r w:rsidR="00B5220B" w:rsidRPr="00077E41">
        <w:rPr>
          <w:rFonts w:ascii="Arial" w:hAnsi="Arial" w:cs="Arial"/>
          <w:sz w:val="24"/>
          <w:szCs w:val="24"/>
          <w:lang w:val="es-CO"/>
        </w:rPr>
        <w:t xml:space="preserve"> </w:t>
      </w:r>
      <w:r w:rsidRPr="00077E41">
        <w:rPr>
          <w:rFonts w:ascii="Arial" w:hAnsi="Arial" w:cs="Arial"/>
          <w:sz w:val="24"/>
          <w:szCs w:val="24"/>
          <w:lang w:val="es-CO"/>
        </w:rPr>
        <w:t>El fomento del deseo de saber, de la iniciativa personal frente al conocimiento y frente a la realidad social, así como del espíritu crítico.</w:t>
      </w:r>
    </w:p>
    <w:p w14:paraId="4E062214" w14:textId="77777777" w:rsidR="00EF3218" w:rsidRPr="00077E41" w:rsidRDefault="00EF3218" w:rsidP="00077E41">
      <w:pPr>
        <w:spacing w:before="4"/>
        <w:jc w:val="both"/>
        <w:rPr>
          <w:rFonts w:ascii="Arial" w:hAnsi="Arial" w:cs="Arial"/>
          <w:sz w:val="24"/>
          <w:szCs w:val="24"/>
          <w:lang w:val="es-CO"/>
        </w:rPr>
      </w:pPr>
    </w:p>
    <w:p w14:paraId="5C56429D" w14:textId="119B741A"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Artículo 22</w:t>
      </w:r>
      <w:r w:rsidRPr="00077E41">
        <w:rPr>
          <w:rFonts w:ascii="Arial" w:hAnsi="Arial" w:cs="Arial"/>
          <w:sz w:val="24"/>
          <w:szCs w:val="24"/>
          <w:lang w:val="es-CO"/>
        </w:rPr>
        <w:t>. Son los objetivos específicos de la educación básica secundaria, de los cuales los siguientes corresponden al área de Tecnología e Informática:</w:t>
      </w:r>
    </w:p>
    <w:p w14:paraId="4C523B71" w14:textId="065A8874"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f)</w:t>
      </w:r>
      <w:r w:rsidR="00B5220B" w:rsidRPr="00077E41">
        <w:rPr>
          <w:rFonts w:ascii="Arial" w:hAnsi="Arial" w:cs="Arial"/>
          <w:sz w:val="24"/>
          <w:szCs w:val="24"/>
          <w:lang w:val="es-CO"/>
        </w:rPr>
        <w:t xml:space="preserve"> </w:t>
      </w:r>
      <w:r w:rsidRPr="00077E41">
        <w:rPr>
          <w:rFonts w:ascii="Arial" w:hAnsi="Arial" w:cs="Arial"/>
          <w:sz w:val="24"/>
          <w:szCs w:val="24"/>
          <w:lang w:val="es-CO"/>
        </w:rPr>
        <w:t>La comprensión de la dimensión práctica de los conocimientos teóricos, así como la dimensión teórica del conocimiento práctico y la capacidad para utilizar- la en la solución de problemas;</w:t>
      </w:r>
    </w:p>
    <w:p w14:paraId="09BF2D1B" w14:textId="36864EEF"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g)</w:t>
      </w:r>
      <w:r w:rsidR="00B5220B" w:rsidRPr="00077E41">
        <w:rPr>
          <w:rFonts w:ascii="Arial" w:hAnsi="Arial" w:cs="Arial"/>
          <w:sz w:val="24"/>
          <w:szCs w:val="24"/>
          <w:lang w:val="es-CO"/>
        </w:rPr>
        <w:t xml:space="preserve"> </w:t>
      </w:r>
      <w:r w:rsidRPr="00077E41">
        <w:rPr>
          <w:rFonts w:ascii="Arial" w:hAnsi="Arial" w:cs="Arial"/>
          <w:sz w:val="24"/>
          <w:szCs w:val="24"/>
          <w:lang w:val="es-CO"/>
        </w:rPr>
        <w:t>La iniciación en los campos más avanzados de la tecnología moderna y el entrenamiento en disciplinas, procesos y técnicas que le permitan el ejercicio de una función socialmente útil.</w:t>
      </w:r>
    </w:p>
    <w:p w14:paraId="06320A20" w14:textId="77777777" w:rsidR="00EF3218" w:rsidRPr="00077E41" w:rsidRDefault="00EF3218" w:rsidP="00077E41">
      <w:pPr>
        <w:spacing w:before="4"/>
        <w:jc w:val="both"/>
        <w:rPr>
          <w:rFonts w:ascii="Arial" w:hAnsi="Arial" w:cs="Arial"/>
          <w:sz w:val="24"/>
          <w:szCs w:val="24"/>
          <w:lang w:val="es-CO"/>
        </w:rPr>
      </w:pPr>
    </w:p>
    <w:p w14:paraId="48BB32A2" w14:textId="77777777" w:rsidR="00EF3218" w:rsidRPr="00077E41" w:rsidRDefault="00EF3218" w:rsidP="00077E41">
      <w:pPr>
        <w:spacing w:before="4"/>
        <w:jc w:val="both"/>
        <w:rPr>
          <w:rFonts w:ascii="Arial" w:hAnsi="Arial" w:cs="Arial"/>
          <w:sz w:val="24"/>
          <w:szCs w:val="24"/>
          <w:lang w:val="es-CO"/>
        </w:rPr>
      </w:pPr>
      <w:r w:rsidRPr="00077E41">
        <w:rPr>
          <w:rFonts w:ascii="Arial" w:hAnsi="Arial" w:cs="Arial"/>
          <w:b/>
          <w:bCs/>
          <w:sz w:val="24"/>
          <w:szCs w:val="24"/>
          <w:lang w:val="es-CO"/>
        </w:rPr>
        <w:t>Artículo 30.</w:t>
      </w:r>
      <w:r w:rsidRPr="00077E41">
        <w:rPr>
          <w:rFonts w:ascii="Arial" w:hAnsi="Arial" w:cs="Arial"/>
          <w:sz w:val="24"/>
          <w:szCs w:val="24"/>
          <w:lang w:val="es-CO"/>
        </w:rPr>
        <w:t xml:space="preserve"> Objetivos específicos de la educación media académica de los cuales competen al área de Tecnología e Informática los siguientes:</w:t>
      </w:r>
    </w:p>
    <w:p w14:paraId="18F486B5" w14:textId="74BC519E" w:rsidR="00EF3218"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a)</w:t>
      </w:r>
      <w:r w:rsidR="00B5220B" w:rsidRPr="00077E41">
        <w:rPr>
          <w:rFonts w:ascii="Arial" w:hAnsi="Arial" w:cs="Arial"/>
          <w:sz w:val="24"/>
          <w:szCs w:val="24"/>
          <w:lang w:val="es-CO"/>
        </w:rPr>
        <w:t xml:space="preserve"> </w:t>
      </w:r>
      <w:r w:rsidRPr="00077E41">
        <w:rPr>
          <w:rFonts w:ascii="Arial" w:hAnsi="Arial" w:cs="Arial"/>
          <w:sz w:val="24"/>
          <w:szCs w:val="24"/>
          <w:lang w:val="es-CO"/>
        </w:rPr>
        <w:t>La profundización en un campo del conocimiento o en una actividad específica de acuerdo con los intereses y capacidades del educando.</w:t>
      </w:r>
    </w:p>
    <w:p w14:paraId="6E37FC48" w14:textId="336E7049" w:rsidR="00963D3F" w:rsidRPr="00077E41" w:rsidRDefault="00EF3218" w:rsidP="00077E41">
      <w:pPr>
        <w:spacing w:before="4"/>
        <w:jc w:val="both"/>
        <w:rPr>
          <w:rFonts w:ascii="Arial" w:hAnsi="Arial" w:cs="Arial"/>
          <w:sz w:val="24"/>
          <w:szCs w:val="24"/>
          <w:lang w:val="es-CO"/>
        </w:rPr>
      </w:pPr>
      <w:r w:rsidRPr="00077E41">
        <w:rPr>
          <w:rFonts w:ascii="Arial" w:hAnsi="Arial" w:cs="Arial"/>
          <w:sz w:val="24"/>
          <w:szCs w:val="24"/>
          <w:lang w:val="es-CO"/>
        </w:rPr>
        <w:t>e)</w:t>
      </w:r>
      <w:r w:rsidR="00B5220B" w:rsidRPr="00077E41">
        <w:rPr>
          <w:rFonts w:ascii="Arial" w:hAnsi="Arial" w:cs="Arial"/>
          <w:sz w:val="24"/>
          <w:szCs w:val="24"/>
          <w:lang w:val="es-CO"/>
        </w:rPr>
        <w:t xml:space="preserve"> </w:t>
      </w:r>
      <w:r w:rsidRPr="00077E41">
        <w:rPr>
          <w:rFonts w:ascii="Arial" w:hAnsi="Arial" w:cs="Arial"/>
          <w:sz w:val="24"/>
          <w:szCs w:val="24"/>
          <w:lang w:val="es-CO"/>
        </w:rPr>
        <w:t>La vinculación a programas de desarrollo y organización social y comunitaria, orientados a dar solución a los problemas sociales de su entorno.</w:t>
      </w:r>
    </w:p>
    <w:p w14:paraId="5D687CFE" w14:textId="0C900819" w:rsidR="00963D3F" w:rsidRPr="00077E41" w:rsidRDefault="00963D3F" w:rsidP="00077E41">
      <w:pPr>
        <w:spacing w:before="4"/>
        <w:jc w:val="both"/>
        <w:rPr>
          <w:rFonts w:ascii="Arial" w:hAnsi="Arial" w:cs="Arial"/>
          <w:sz w:val="24"/>
          <w:szCs w:val="24"/>
          <w:lang w:val="es-CO"/>
        </w:rPr>
      </w:pPr>
    </w:p>
    <w:p w14:paraId="3EF9D753" w14:textId="60766C4C" w:rsidR="00B03E51" w:rsidRDefault="00B03E51" w:rsidP="00077E41">
      <w:pPr>
        <w:pStyle w:val="Prrafodelista"/>
        <w:numPr>
          <w:ilvl w:val="0"/>
          <w:numId w:val="2"/>
        </w:numPr>
        <w:jc w:val="both"/>
        <w:rPr>
          <w:rFonts w:ascii="Arial" w:eastAsia="Arial" w:hAnsi="Arial" w:cs="Arial"/>
          <w:b/>
          <w:bCs/>
          <w:spacing w:val="2"/>
          <w:sz w:val="24"/>
          <w:szCs w:val="24"/>
          <w:lang w:val="es-CO"/>
        </w:rPr>
      </w:pPr>
      <w:r w:rsidRPr="00077E41">
        <w:rPr>
          <w:rFonts w:ascii="Arial" w:eastAsia="Arial" w:hAnsi="Arial" w:cs="Arial"/>
          <w:b/>
          <w:bCs/>
          <w:sz w:val="24"/>
          <w:szCs w:val="24"/>
          <w:lang w:val="es-CO"/>
        </w:rPr>
        <w:t>P</w:t>
      </w:r>
      <w:r w:rsidRPr="00077E41">
        <w:rPr>
          <w:rFonts w:ascii="Arial" w:eastAsia="Arial" w:hAnsi="Arial" w:cs="Arial"/>
          <w:b/>
          <w:bCs/>
          <w:spacing w:val="-1"/>
          <w:sz w:val="24"/>
          <w:szCs w:val="24"/>
          <w:lang w:val="es-CO"/>
        </w:rPr>
        <w:t>R</w:t>
      </w:r>
      <w:r w:rsidRPr="00077E41">
        <w:rPr>
          <w:rFonts w:ascii="Arial" w:eastAsia="Arial" w:hAnsi="Arial" w:cs="Arial"/>
          <w:b/>
          <w:bCs/>
          <w:spacing w:val="1"/>
          <w:sz w:val="24"/>
          <w:szCs w:val="24"/>
          <w:lang w:val="es-CO"/>
        </w:rPr>
        <w:t>O</w:t>
      </w:r>
      <w:r w:rsidRPr="00077E41">
        <w:rPr>
          <w:rFonts w:ascii="Arial" w:eastAsia="Arial" w:hAnsi="Arial" w:cs="Arial"/>
          <w:b/>
          <w:bCs/>
          <w:sz w:val="24"/>
          <w:szCs w:val="24"/>
          <w:lang w:val="es-CO"/>
        </w:rPr>
        <w:t>P</w:t>
      </w:r>
      <w:r w:rsidRPr="00077E41">
        <w:rPr>
          <w:rFonts w:ascii="Arial" w:eastAsia="Arial" w:hAnsi="Arial" w:cs="Arial"/>
          <w:b/>
          <w:bCs/>
          <w:spacing w:val="1"/>
          <w:sz w:val="24"/>
          <w:szCs w:val="24"/>
          <w:lang w:val="es-CO"/>
        </w:rPr>
        <w:t>Ó</w:t>
      </w:r>
      <w:r w:rsidRPr="00077E41">
        <w:rPr>
          <w:rFonts w:ascii="Arial" w:eastAsia="Arial" w:hAnsi="Arial" w:cs="Arial"/>
          <w:b/>
          <w:bCs/>
          <w:sz w:val="24"/>
          <w:szCs w:val="24"/>
          <w:lang w:val="es-CO"/>
        </w:rPr>
        <w:t>S</w:t>
      </w:r>
      <w:r w:rsidRPr="00077E41">
        <w:rPr>
          <w:rFonts w:ascii="Arial" w:eastAsia="Arial" w:hAnsi="Arial" w:cs="Arial"/>
          <w:b/>
          <w:bCs/>
          <w:spacing w:val="1"/>
          <w:sz w:val="24"/>
          <w:szCs w:val="24"/>
          <w:lang w:val="es-CO"/>
        </w:rPr>
        <w:t>ITO</w:t>
      </w:r>
      <w:r w:rsidRPr="00077E41">
        <w:rPr>
          <w:rFonts w:ascii="Arial" w:eastAsia="Arial" w:hAnsi="Arial" w:cs="Arial"/>
          <w:b/>
          <w:bCs/>
          <w:sz w:val="24"/>
          <w:szCs w:val="24"/>
          <w:lang w:val="es-CO"/>
        </w:rPr>
        <w:t>S</w:t>
      </w:r>
      <w:r w:rsidRPr="00077E41">
        <w:rPr>
          <w:rFonts w:ascii="Arial" w:eastAsia="Arial" w:hAnsi="Arial" w:cs="Arial"/>
          <w:b/>
          <w:bCs/>
          <w:spacing w:val="-3"/>
          <w:sz w:val="24"/>
          <w:szCs w:val="24"/>
          <w:lang w:val="es-CO"/>
        </w:rPr>
        <w:t xml:space="preserve"> </w:t>
      </w:r>
      <w:r w:rsidRPr="00077E41">
        <w:rPr>
          <w:rFonts w:ascii="Arial" w:eastAsia="Arial" w:hAnsi="Arial" w:cs="Arial"/>
          <w:b/>
          <w:bCs/>
          <w:spacing w:val="-1"/>
          <w:sz w:val="24"/>
          <w:szCs w:val="24"/>
          <w:lang w:val="es-CO"/>
        </w:rPr>
        <w:t>D</w:t>
      </w:r>
      <w:r w:rsidRPr="00077E41">
        <w:rPr>
          <w:rFonts w:ascii="Arial" w:eastAsia="Arial" w:hAnsi="Arial" w:cs="Arial"/>
          <w:b/>
          <w:bCs/>
          <w:sz w:val="24"/>
          <w:szCs w:val="24"/>
          <w:lang w:val="es-CO"/>
        </w:rPr>
        <w:t>EL Á</w:t>
      </w:r>
      <w:r w:rsidRPr="00077E41">
        <w:rPr>
          <w:rFonts w:ascii="Arial" w:eastAsia="Arial" w:hAnsi="Arial" w:cs="Arial"/>
          <w:b/>
          <w:bCs/>
          <w:spacing w:val="-1"/>
          <w:sz w:val="24"/>
          <w:szCs w:val="24"/>
          <w:lang w:val="es-CO"/>
        </w:rPr>
        <w:t>R</w:t>
      </w:r>
      <w:r w:rsidRPr="00077E41">
        <w:rPr>
          <w:rFonts w:ascii="Arial" w:eastAsia="Arial" w:hAnsi="Arial" w:cs="Arial"/>
          <w:b/>
          <w:bCs/>
          <w:sz w:val="24"/>
          <w:szCs w:val="24"/>
          <w:lang w:val="es-CO"/>
        </w:rPr>
        <w:t>EA</w:t>
      </w:r>
      <w:r w:rsidRPr="00077E41">
        <w:rPr>
          <w:rFonts w:ascii="Arial" w:eastAsia="Arial" w:hAnsi="Arial" w:cs="Arial"/>
          <w:b/>
          <w:bCs/>
          <w:spacing w:val="2"/>
          <w:sz w:val="24"/>
          <w:szCs w:val="24"/>
          <w:lang w:val="es-CO"/>
        </w:rPr>
        <w:t xml:space="preserve"> </w:t>
      </w:r>
    </w:p>
    <w:p w14:paraId="3A257853" w14:textId="77777777" w:rsidR="00077E41" w:rsidRPr="00077E41" w:rsidRDefault="00077E41" w:rsidP="00077E41">
      <w:pPr>
        <w:ind w:left="360"/>
        <w:jc w:val="both"/>
        <w:rPr>
          <w:rFonts w:ascii="Arial" w:eastAsia="Arial" w:hAnsi="Arial" w:cs="Arial"/>
          <w:b/>
          <w:bCs/>
          <w:spacing w:val="2"/>
          <w:sz w:val="24"/>
          <w:szCs w:val="24"/>
          <w:lang w:val="es-CO"/>
        </w:rPr>
      </w:pPr>
    </w:p>
    <w:p w14:paraId="5FABC516" w14:textId="5833044E" w:rsidR="000D25CE" w:rsidRPr="00077E41" w:rsidRDefault="000D25CE" w:rsidP="00077E41">
      <w:pPr>
        <w:jc w:val="both"/>
        <w:rPr>
          <w:rFonts w:ascii="Arial" w:eastAsia="Arial" w:hAnsi="Arial" w:cs="Arial"/>
          <w:spacing w:val="2"/>
          <w:sz w:val="24"/>
          <w:szCs w:val="24"/>
          <w:lang w:val="es-CO"/>
        </w:rPr>
      </w:pPr>
      <w:r w:rsidRPr="00077E41">
        <w:rPr>
          <w:rFonts w:ascii="Arial" w:eastAsia="Arial" w:hAnsi="Arial" w:cs="Arial"/>
          <w:spacing w:val="2"/>
          <w:sz w:val="24"/>
          <w:szCs w:val="24"/>
          <w:lang w:val="es-CO"/>
        </w:rPr>
        <w:t xml:space="preserve">El Área de Tecnología e Informática (T&amp;I) favorece el desarrollo de competencias tecnológicas de niños y jóvenes de Educación Básica y Media para, principalmente, estudiar, reflexionar y comprender la naturaleza, evolución e implicaciones ético-políticas de la tecnología y la informática en la vida cotidiana; así como, para resolver problemas, necesidades y deseos de orden tecnológico asociados a la mejora de la </w:t>
      </w:r>
      <w:r w:rsidRPr="00077E41">
        <w:rPr>
          <w:rFonts w:ascii="Arial" w:eastAsia="Arial" w:hAnsi="Arial" w:cs="Arial"/>
          <w:spacing w:val="2"/>
          <w:sz w:val="24"/>
          <w:szCs w:val="24"/>
          <w:lang w:val="es-CO"/>
        </w:rPr>
        <w:lastRenderedPageBreak/>
        <w:t>calidad de vida de las personas y demás especies que habitan el planeta, procurando la conservación de un mundo sustentable y sostenible para las generaciones actuales y futuras.</w:t>
      </w:r>
    </w:p>
    <w:p w14:paraId="37893F39" w14:textId="77777777" w:rsidR="000D25CE" w:rsidRPr="00077E41" w:rsidRDefault="000D25CE" w:rsidP="00077E41">
      <w:pPr>
        <w:jc w:val="both"/>
        <w:rPr>
          <w:rFonts w:ascii="Arial" w:eastAsia="Arial" w:hAnsi="Arial" w:cs="Arial"/>
          <w:spacing w:val="2"/>
          <w:sz w:val="24"/>
          <w:szCs w:val="24"/>
          <w:lang w:val="es-CO"/>
        </w:rPr>
      </w:pPr>
    </w:p>
    <w:p w14:paraId="06E0DBB7" w14:textId="276A8EB8" w:rsidR="000D25CE" w:rsidRPr="00077E41" w:rsidRDefault="000D25CE" w:rsidP="00077E41">
      <w:pPr>
        <w:jc w:val="both"/>
        <w:rPr>
          <w:rFonts w:ascii="Arial" w:eastAsia="Arial" w:hAnsi="Arial" w:cs="Arial"/>
          <w:spacing w:val="2"/>
          <w:sz w:val="24"/>
          <w:szCs w:val="24"/>
          <w:lang w:val="es-CO"/>
        </w:rPr>
      </w:pPr>
      <w:r w:rsidRPr="00077E41">
        <w:rPr>
          <w:rFonts w:ascii="Arial" w:eastAsia="Arial" w:hAnsi="Arial" w:cs="Arial"/>
          <w:spacing w:val="2"/>
          <w:sz w:val="24"/>
          <w:szCs w:val="24"/>
          <w:lang w:val="es-CO"/>
        </w:rPr>
        <w:t xml:space="preserve">En este sentido, los propósitos del área T&amp;I se organizan a nivel meso curricular y </w:t>
      </w:r>
      <w:r w:rsidR="00077E41" w:rsidRPr="00077E41">
        <w:rPr>
          <w:rFonts w:ascii="Arial" w:eastAsia="Arial" w:hAnsi="Arial" w:cs="Arial"/>
          <w:spacing w:val="2"/>
          <w:sz w:val="24"/>
          <w:szCs w:val="24"/>
          <w:lang w:val="es-CO"/>
        </w:rPr>
        <w:t>micro curricular</w:t>
      </w:r>
      <w:r w:rsidRPr="00077E41">
        <w:rPr>
          <w:rFonts w:ascii="Arial" w:eastAsia="Arial" w:hAnsi="Arial" w:cs="Arial"/>
          <w:spacing w:val="2"/>
          <w:sz w:val="24"/>
          <w:szCs w:val="24"/>
          <w:lang w:val="es-CO"/>
        </w:rPr>
        <w:t>.</w:t>
      </w:r>
    </w:p>
    <w:p w14:paraId="09670B82" w14:textId="77777777" w:rsidR="000D25CE" w:rsidRPr="00077E41" w:rsidRDefault="000D25CE" w:rsidP="00077E41">
      <w:pPr>
        <w:jc w:val="both"/>
        <w:rPr>
          <w:rFonts w:ascii="Arial" w:eastAsia="Arial" w:hAnsi="Arial" w:cs="Arial"/>
          <w:b/>
          <w:bCs/>
          <w:spacing w:val="2"/>
          <w:sz w:val="24"/>
          <w:szCs w:val="24"/>
          <w:lang w:val="es-CO"/>
        </w:rPr>
      </w:pPr>
    </w:p>
    <w:p w14:paraId="7E4706F4" w14:textId="3AB69460" w:rsidR="00B5220B" w:rsidRPr="00077E41" w:rsidRDefault="000D25CE" w:rsidP="00077E41">
      <w:pPr>
        <w:jc w:val="both"/>
        <w:rPr>
          <w:rFonts w:ascii="Arial" w:eastAsia="Arial" w:hAnsi="Arial" w:cs="Arial"/>
          <w:b/>
          <w:bCs/>
          <w:spacing w:val="2"/>
          <w:sz w:val="24"/>
          <w:szCs w:val="24"/>
          <w:lang w:val="es-CO"/>
        </w:rPr>
      </w:pPr>
      <w:r w:rsidRPr="00077E41">
        <w:rPr>
          <w:rFonts w:ascii="Arial" w:eastAsia="Arial" w:hAnsi="Arial" w:cs="Arial"/>
          <w:b/>
          <w:bCs/>
          <w:spacing w:val="2"/>
          <w:sz w:val="24"/>
          <w:szCs w:val="24"/>
          <w:lang w:val="es-CO"/>
        </w:rPr>
        <w:t>Propósitos formativos del área de Tecnología e Informática a nivel de organización meso curricular</w:t>
      </w:r>
    </w:p>
    <w:p w14:paraId="3FF5822D" w14:textId="51312B87" w:rsidR="00B5220B" w:rsidRPr="00077E41" w:rsidRDefault="00B5220B" w:rsidP="00077E41">
      <w:pPr>
        <w:jc w:val="both"/>
        <w:rPr>
          <w:rFonts w:ascii="Arial" w:eastAsia="Arial" w:hAnsi="Arial" w:cs="Arial"/>
          <w:sz w:val="24"/>
          <w:szCs w:val="24"/>
          <w:lang w:val="es-CO"/>
        </w:rPr>
      </w:pPr>
    </w:p>
    <w:p w14:paraId="50F1B5B2" w14:textId="69F90391" w:rsidR="000D25CE" w:rsidRPr="00077E41" w:rsidRDefault="000D25CE" w:rsidP="00077E41">
      <w:pPr>
        <w:jc w:val="both"/>
        <w:rPr>
          <w:rFonts w:ascii="Arial" w:eastAsia="Arial" w:hAnsi="Arial" w:cs="Arial"/>
          <w:sz w:val="24"/>
          <w:szCs w:val="24"/>
          <w:lang w:val="es-CO"/>
        </w:rPr>
      </w:pPr>
      <w:r w:rsidRPr="00077E41">
        <w:rPr>
          <w:rFonts w:ascii="Arial" w:eastAsia="Arial" w:hAnsi="Arial" w:cs="Arial"/>
          <w:sz w:val="24"/>
          <w:szCs w:val="24"/>
          <w:lang w:val="es-CO"/>
        </w:rPr>
        <w:t>En las Orientaciones Curriculares para el área de Tecnología e Informática en la Educación Básica y Media, emitidas en julio de 2022, se proponen algunos pro-</w:t>
      </w:r>
    </w:p>
    <w:p w14:paraId="63D44568" w14:textId="77777777" w:rsidR="000D25CE" w:rsidRPr="00077E41" w:rsidRDefault="000D25CE" w:rsidP="00077E41">
      <w:pPr>
        <w:jc w:val="both"/>
        <w:rPr>
          <w:rFonts w:ascii="Arial" w:eastAsia="Arial" w:hAnsi="Arial" w:cs="Arial"/>
          <w:sz w:val="24"/>
          <w:szCs w:val="24"/>
          <w:lang w:val="es-CO"/>
        </w:rPr>
      </w:pPr>
      <w:r w:rsidRPr="00077E41">
        <w:rPr>
          <w:rFonts w:ascii="Arial" w:eastAsia="Arial" w:hAnsi="Arial" w:cs="Arial"/>
          <w:sz w:val="24"/>
          <w:szCs w:val="24"/>
          <w:lang w:val="es-CO"/>
        </w:rPr>
        <w:t xml:space="preserve"> </w:t>
      </w:r>
    </w:p>
    <w:p w14:paraId="61778C28" w14:textId="2FD2DD8B" w:rsidR="000D25CE" w:rsidRPr="00077E41" w:rsidRDefault="000D25CE" w:rsidP="00077E41">
      <w:pPr>
        <w:jc w:val="both"/>
        <w:rPr>
          <w:rFonts w:ascii="Arial" w:eastAsia="Arial" w:hAnsi="Arial" w:cs="Arial"/>
          <w:sz w:val="24"/>
          <w:szCs w:val="24"/>
          <w:lang w:val="es-CO"/>
        </w:rPr>
      </w:pPr>
      <w:r w:rsidRPr="00077E41">
        <w:rPr>
          <w:rFonts w:ascii="Arial" w:eastAsia="Arial" w:hAnsi="Arial" w:cs="Arial"/>
          <w:sz w:val="24"/>
          <w:szCs w:val="24"/>
          <w:lang w:val="es-CO"/>
        </w:rPr>
        <w:t xml:space="preserve">pósitos formativos a nivel de organización </w:t>
      </w:r>
      <w:r w:rsidR="00077E41" w:rsidRPr="00077E41">
        <w:rPr>
          <w:rFonts w:ascii="Arial" w:eastAsia="Arial" w:hAnsi="Arial" w:cs="Arial"/>
          <w:sz w:val="24"/>
          <w:szCs w:val="24"/>
          <w:lang w:val="es-CO"/>
        </w:rPr>
        <w:t>meso curricular</w:t>
      </w:r>
      <w:r w:rsidRPr="00077E41">
        <w:rPr>
          <w:rFonts w:ascii="Arial" w:eastAsia="Arial" w:hAnsi="Arial" w:cs="Arial"/>
          <w:sz w:val="24"/>
          <w:szCs w:val="24"/>
          <w:lang w:val="es-CO"/>
        </w:rPr>
        <w:t>, así (MEN 2022, pág. 42):</w:t>
      </w:r>
    </w:p>
    <w:p w14:paraId="4248D184" w14:textId="77777777" w:rsidR="000D25CE" w:rsidRPr="00077E41" w:rsidRDefault="000D25CE" w:rsidP="00077E41">
      <w:pPr>
        <w:jc w:val="both"/>
        <w:rPr>
          <w:rFonts w:ascii="Arial" w:eastAsia="Arial" w:hAnsi="Arial" w:cs="Arial"/>
          <w:sz w:val="24"/>
          <w:szCs w:val="24"/>
          <w:lang w:val="es-CO"/>
        </w:rPr>
      </w:pPr>
    </w:p>
    <w:p w14:paraId="7E9A9FDF" w14:textId="77777777" w:rsidR="000D25CE" w:rsidRPr="00077E41" w:rsidRDefault="000D25CE" w:rsidP="00077E41">
      <w:pPr>
        <w:ind w:left="709"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Solucionar problemas tecnológicos para mejorar la calidad de vida y promover la conservación sostenible del planeta para las generaciones actuales y futuras.</w:t>
      </w:r>
    </w:p>
    <w:p w14:paraId="0FC5D87C" w14:textId="06B99BD8" w:rsidR="000D25CE" w:rsidRPr="00077E41" w:rsidRDefault="000D25CE" w:rsidP="00077E41">
      <w:pPr>
        <w:ind w:left="709"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Experimentar diversas prácticas tecnológicas y en- foques para construir conocimiento y apropiarse de la tecnología desde su concepción hasta su aplicación en productos.</w:t>
      </w:r>
    </w:p>
    <w:p w14:paraId="36A33357" w14:textId="201D4BA1" w:rsidR="000D25CE" w:rsidRPr="00077E41" w:rsidRDefault="000D25CE" w:rsidP="00077E41">
      <w:pPr>
        <w:ind w:left="709"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Fomentar formas éticas y políticas de utilizar, adoptar e innovar en tecnología e informática, asegurando el bienestar humano, social y económico de las comunidades.</w:t>
      </w:r>
    </w:p>
    <w:p w14:paraId="665FC7D0" w14:textId="44FDBEBE" w:rsidR="000D25CE" w:rsidRPr="00077E41" w:rsidRDefault="000D25CE" w:rsidP="00077E41">
      <w:pPr>
        <w:ind w:left="709"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Estudiar la tecnología e informática en la vida cotidiana para reconocer su evolución histórica, su importancia en la generación de soluciones tecno- lógicas, sus conexiones con otros campos de conocimiento y las tensiones sociales que afectan su desarrollo y desaparición.</w:t>
      </w:r>
    </w:p>
    <w:p w14:paraId="558B5830" w14:textId="77777777" w:rsidR="00424D36" w:rsidRPr="00077E41" w:rsidRDefault="00424D36" w:rsidP="00077E41">
      <w:pPr>
        <w:ind w:left="709" w:hanging="283"/>
        <w:jc w:val="both"/>
        <w:rPr>
          <w:rFonts w:ascii="Arial" w:eastAsia="Arial" w:hAnsi="Arial" w:cs="Arial"/>
          <w:sz w:val="24"/>
          <w:szCs w:val="24"/>
          <w:lang w:val="es-CO"/>
        </w:rPr>
      </w:pPr>
    </w:p>
    <w:p w14:paraId="11C66140" w14:textId="67A9360A" w:rsidR="00B03E51" w:rsidRPr="00077E41" w:rsidRDefault="00B03E51" w:rsidP="00077E41">
      <w:pPr>
        <w:pStyle w:val="Prrafodelista"/>
        <w:numPr>
          <w:ilvl w:val="0"/>
          <w:numId w:val="2"/>
        </w:numPr>
        <w:spacing w:before="29"/>
        <w:jc w:val="both"/>
        <w:rPr>
          <w:rFonts w:ascii="Arial" w:eastAsia="Arial" w:hAnsi="Arial" w:cs="Arial"/>
          <w:b/>
          <w:bCs/>
          <w:sz w:val="24"/>
          <w:szCs w:val="24"/>
          <w:lang w:val="es-CO"/>
        </w:rPr>
      </w:pPr>
      <w:r w:rsidRPr="00077E41">
        <w:rPr>
          <w:rFonts w:ascii="Arial" w:eastAsia="Arial" w:hAnsi="Arial" w:cs="Arial"/>
          <w:b/>
          <w:bCs/>
          <w:sz w:val="24"/>
          <w:szCs w:val="24"/>
          <w:lang w:val="es-CO"/>
        </w:rPr>
        <w:t>MA</w:t>
      </w:r>
      <w:r w:rsidRPr="00077E41">
        <w:rPr>
          <w:rFonts w:ascii="Arial" w:eastAsia="Arial" w:hAnsi="Arial" w:cs="Arial"/>
          <w:b/>
          <w:bCs/>
          <w:spacing w:val="-1"/>
          <w:sz w:val="24"/>
          <w:szCs w:val="24"/>
          <w:lang w:val="es-CO"/>
        </w:rPr>
        <w:t>RC</w:t>
      </w:r>
      <w:r w:rsidRPr="00077E41">
        <w:rPr>
          <w:rFonts w:ascii="Arial" w:eastAsia="Arial" w:hAnsi="Arial" w:cs="Arial"/>
          <w:b/>
          <w:bCs/>
          <w:sz w:val="24"/>
          <w:szCs w:val="24"/>
          <w:lang w:val="es-CO"/>
        </w:rPr>
        <w:t>O</w:t>
      </w:r>
      <w:r w:rsidRPr="00077E41">
        <w:rPr>
          <w:rFonts w:ascii="Arial" w:eastAsia="Arial" w:hAnsi="Arial" w:cs="Arial"/>
          <w:b/>
          <w:bCs/>
          <w:spacing w:val="2"/>
          <w:sz w:val="24"/>
          <w:szCs w:val="24"/>
          <w:lang w:val="es-CO"/>
        </w:rPr>
        <w:t xml:space="preserve"> </w:t>
      </w:r>
      <w:r w:rsidRPr="00077E41">
        <w:rPr>
          <w:rFonts w:ascii="Arial" w:eastAsia="Arial" w:hAnsi="Arial" w:cs="Arial"/>
          <w:b/>
          <w:bCs/>
          <w:spacing w:val="-1"/>
          <w:sz w:val="24"/>
          <w:szCs w:val="24"/>
          <w:lang w:val="es-CO"/>
        </w:rPr>
        <w:t>L</w:t>
      </w:r>
      <w:r w:rsidRPr="00077E41">
        <w:rPr>
          <w:rFonts w:ascii="Arial" w:eastAsia="Arial" w:hAnsi="Arial" w:cs="Arial"/>
          <w:b/>
          <w:bCs/>
          <w:sz w:val="24"/>
          <w:szCs w:val="24"/>
          <w:lang w:val="es-CO"/>
        </w:rPr>
        <w:t>E</w:t>
      </w:r>
      <w:r w:rsidRPr="00077E41">
        <w:rPr>
          <w:rFonts w:ascii="Arial" w:eastAsia="Arial" w:hAnsi="Arial" w:cs="Arial"/>
          <w:b/>
          <w:bCs/>
          <w:spacing w:val="1"/>
          <w:sz w:val="24"/>
          <w:szCs w:val="24"/>
          <w:lang w:val="es-CO"/>
        </w:rPr>
        <w:t>G</w:t>
      </w:r>
      <w:r w:rsidRPr="00077E41">
        <w:rPr>
          <w:rFonts w:ascii="Arial" w:eastAsia="Arial" w:hAnsi="Arial" w:cs="Arial"/>
          <w:b/>
          <w:bCs/>
          <w:sz w:val="24"/>
          <w:szCs w:val="24"/>
          <w:lang w:val="es-CO"/>
        </w:rPr>
        <w:t>AL</w:t>
      </w:r>
    </w:p>
    <w:p w14:paraId="20A5A3C6" w14:textId="77777777" w:rsidR="00077E41" w:rsidRPr="00077E41" w:rsidRDefault="00077E41" w:rsidP="00077E41">
      <w:pPr>
        <w:pStyle w:val="Prrafodelista"/>
        <w:spacing w:before="29"/>
        <w:jc w:val="both"/>
        <w:rPr>
          <w:rFonts w:ascii="Arial" w:eastAsia="Arial" w:hAnsi="Arial" w:cs="Arial"/>
          <w:b/>
          <w:bCs/>
          <w:sz w:val="24"/>
          <w:szCs w:val="24"/>
          <w:lang w:val="es-CO"/>
        </w:rPr>
      </w:pPr>
    </w:p>
    <w:p w14:paraId="04C4FA33" w14:textId="65F5E0BC" w:rsidR="0014665D" w:rsidRPr="00077E41" w:rsidRDefault="0014665D" w:rsidP="00077E41">
      <w:pPr>
        <w:spacing w:before="4"/>
        <w:jc w:val="both"/>
        <w:rPr>
          <w:rFonts w:ascii="Arial" w:eastAsia="Arial" w:hAnsi="Arial" w:cs="Arial"/>
          <w:sz w:val="24"/>
          <w:szCs w:val="24"/>
          <w:lang w:val="es-CO"/>
        </w:rPr>
      </w:pPr>
      <w:r w:rsidRPr="00077E41">
        <w:rPr>
          <w:rFonts w:ascii="Arial" w:eastAsia="Arial" w:hAnsi="Arial" w:cs="Arial"/>
          <w:sz w:val="24"/>
          <w:szCs w:val="24"/>
          <w:lang w:val="es-CO"/>
        </w:rPr>
        <w:t>Este documento tiene como objetivo proporcionar a los docentes una guía legal y curricular relacionada con las normativas del área de tecnología e informática. Su propósito es facilitar la construcción de un plan de área dinámico, innovador y actualizado. Por lo tanto, se enfatiza en la necesidad de desarrollar currículos flexibles e inclusivos basados en la investigación y la creatividad, con el propósito de formar individuos críticos, analíticos, reflexivos y proactivos, capaces de resolver problemas en su contexto.</w:t>
      </w:r>
    </w:p>
    <w:p w14:paraId="13BF2E21" w14:textId="77777777" w:rsidR="0014665D" w:rsidRPr="00077E41" w:rsidRDefault="0014665D" w:rsidP="00077E41">
      <w:pPr>
        <w:spacing w:before="4"/>
        <w:jc w:val="both"/>
        <w:rPr>
          <w:rFonts w:ascii="Arial" w:eastAsia="Arial" w:hAnsi="Arial" w:cs="Arial"/>
          <w:sz w:val="24"/>
          <w:szCs w:val="24"/>
          <w:lang w:val="es-CO"/>
        </w:rPr>
      </w:pPr>
    </w:p>
    <w:p w14:paraId="285952ED" w14:textId="1CCF0F14" w:rsidR="0014665D" w:rsidRPr="00077E41" w:rsidRDefault="0014665D" w:rsidP="00077E41">
      <w:pPr>
        <w:spacing w:before="4"/>
        <w:jc w:val="both"/>
        <w:rPr>
          <w:rFonts w:ascii="Arial" w:eastAsia="Arial" w:hAnsi="Arial" w:cs="Arial"/>
          <w:sz w:val="24"/>
          <w:szCs w:val="24"/>
          <w:lang w:val="es-CO"/>
        </w:rPr>
      </w:pPr>
      <w:r w:rsidRPr="00077E41">
        <w:rPr>
          <w:rFonts w:ascii="Arial" w:eastAsia="Arial" w:hAnsi="Arial" w:cs="Arial"/>
          <w:sz w:val="24"/>
          <w:szCs w:val="24"/>
          <w:lang w:val="es-CO"/>
        </w:rPr>
        <w:t>De acuerdo con la legislación colombiana, el área de Tecnología e Informática es obligatoria y debe ser integrada transversalmente en otras áreas del conocimiento. Esto plantea un desafío para la escuela, que debe adoptar nuevas formas de enseñanza y aprendizaje en distintos niveles, desde los conceptos básicos hasta los</w:t>
      </w:r>
    </w:p>
    <w:p w14:paraId="71F210C5" w14:textId="58517A01" w:rsidR="0014665D" w:rsidRPr="00077E41" w:rsidRDefault="0014665D" w:rsidP="00077E41">
      <w:pPr>
        <w:spacing w:before="4"/>
        <w:jc w:val="both"/>
        <w:rPr>
          <w:rFonts w:ascii="Arial" w:eastAsia="Arial" w:hAnsi="Arial" w:cs="Arial"/>
          <w:sz w:val="24"/>
          <w:szCs w:val="24"/>
          <w:lang w:val="es-CO"/>
        </w:rPr>
      </w:pPr>
      <w:r w:rsidRPr="00077E41">
        <w:rPr>
          <w:rFonts w:ascii="Arial" w:eastAsia="Arial" w:hAnsi="Arial" w:cs="Arial"/>
          <w:sz w:val="24"/>
          <w:szCs w:val="24"/>
          <w:lang w:val="es-CO"/>
        </w:rPr>
        <w:t xml:space="preserve"> más avanzados de la tecnología y la informática, para desarrollar las competencias necesarias en el siglo XXI. Es relevante destacar que la actualización curricular del área </w:t>
      </w:r>
      <w:r w:rsidRPr="00077E41">
        <w:rPr>
          <w:rFonts w:ascii="Arial" w:eastAsia="Arial" w:hAnsi="Arial" w:cs="Arial"/>
          <w:sz w:val="24"/>
          <w:szCs w:val="24"/>
          <w:lang w:val="es-CO"/>
        </w:rPr>
        <w:lastRenderedPageBreak/>
        <w:t>por parte del Ministerio de Educación Nacional en julio de 2022 resalta la importancia de las competencias presentadas en el documento, ya que son los requisitos mínimos de aprendizaje para la evaluación de las pruebas estatales, incluyendo las de los docentes.</w:t>
      </w:r>
    </w:p>
    <w:p w14:paraId="6E7A45CE" w14:textId="77777777" w:rsidR="0014665D" w:rsidRPr="00077E41" w:rsidRDefault="0014665D" w:rsidP="00077E41">
      <w:pPr>
        <w:spacing w:before="4"/>
        <w:jc w:val="both"/>
        <w:rPr>
          <w:rFonts w:ascii="Arial" w:eastAsia="Arial" w:hAnsi="Arial" w:cs="Arial"/>
          <w:sz w:val="24"/>
          <w:szCs w:val="24"/>
          <w:lang w:val="es-CO"/>
        </w:rPr>
      </w:pPr>
    </w:p>
    <w:p w14:paraId="63D4F3EF" w14:textId="1CDA6AE9" w:rsidR="0014665D" w:rsidRPr="00077E41" w:rsidRDefault="0014665D" w:rsidP="00077E41">
      <w:pPr>
        <w:spacing w:before="4"/>
        <w:jc w:val="both"/>
        <w:rPr>
          <w:rFonts w:ascii="Arial" w:eastAsia="Arial" w:hAnsi="Arial" w:cs="Arial"/>
          <w:sz w:val="24"/>
          <w:szCs w:val="24"/>
          <w:lang w:val="es-CO"/>
        </w:rPr>
      </w:pPr>
      <w:r w:rsidRPr="00077E41">
        <w:rPr>
          <w:rFonts w:ascii="Arial" w:eastAsia="Arial" w:hAnsi="Arial" w:cs="Arial"/>
          <w:sz w:val="24"/>
          <w:szCs w:val="24"/>
          <w:lang w:val="es-CO"/>
        </w:rPr>
        <w:t xml:space="preserve">Acorde a lo anterior, se deben tener presente los referentes legales descritos en la siguiente </w:t>
      </w:r>
      <w:r w:rsidR="00AC43F8" w:rsidRPr="00077E41">
        <w:rPr>
          <w:rFonts w:ascii="Arial" w:eastAsia="Arial" w:hAnsi="Arial" w:cs="Arial"/>
          <w:sz w:val="24"/>
          <w:szCs w:val="24"/>
          <w:lang w:val="es-CO"/>
        </w:rPr>
        <w:t>imagen</w:t>
      </w:r>
      <w:r w:rsidRPr="00077E41">
        <w:rPr>
          <w:rFonts w:ascii="Arial" w:eastAsia="Arial" w:hAnsi="Arial" w:cs="Arial"/>
          <w:sz w:val="24"/>
          <w:szCs w:val="24"/>
          <w:lang w:val="es-CO"/>
        </w:rPr>
        <w:t>.</w:t>
      </w:r>
    </w:p>
    <w:p w14:paraId="02441B8E" w14:textId="3EF80ED5" w:rsidR="00AC43F8" w:rsidRPr="00077E41" w:rsidRDefault="00AC43F8" w:rsidP="00077E41">
      <w:pPr>
        <w:spacing w:before="4"/>
        <w:jc w:val="both"/>
        <w:rPr>
          <w:rFonts w:ascii="Arial" w:eastAsia="Arial" w:hAnsi="Arial" w:cs="Arial"/>
          <w:sz w:val="24"/>
          <w:szCs w:val="24"/>
          <w:lang w:val="es-CO"/>
        </w:rPr>
      </w:pPr>
    </w:p>
    <w:p w14:paraId="4D5DCBD2" w14:textId="22610F8F" w:rsidR="00AC43F8" w:rsidRPr="00077E41" w:rsidRDefault="00AC43F8" w:rsidP="00077E41">
      <w:pPr>
        <w:spacing w:before="4"/>
        <w:jc w:val="both"/>
        <w:rPr>
          <w:rFonts w:ascii="Arial" w:eastAsia="Arial" w:hAnsi="Arial" w:cs="Arial"/>
          <w:sz w:val="24"/>
          <w:szCs w:val="24"/>
          <w:lang w:val="es-CO"/>
        </w:rPr>
      </w:pPr>
    </w:p>
    <w:p w14:paraId="009E9361" w14:textId="5E88AD14" w:rsidR="00AC43F8" w:rsidRPr="00077E41" w:rsidRDefault="00AC43F8" w:rsidP="00077E41">
      <w:pPr>
        <w:spacing w:before="4"/>
        <w:jc w:val="both"/>
        <w:rPr>
          <w:rFonts w:ascii="Arial" w:eastAsia="Arial" w:hAnsi="Arial" w:cs="Arial"/>
          <w:sz w:val="24"/>
          <w:szCs w:val="24"/>
          <w:lang w:val="es-CO"/>
        </w:rPr>
      </w:pPr>
    </w:p>
    <w:p w14:paraId="3C64C4FD" w14:textId="00E5F25C" w:rsidR="00AC43F8" w:rsidRPr="00077E41" w:rsidRDefault="00AC43F8" w:rsidP="00077E41">
      <w:pPr>
        <w:spacing w:before="4"/>
        <w:jc w:val="both"/>
        <w:rPr>
          <w:rFonts w:ascii="Arial" w:eastAsia="Arial" w:hAnsi="Arial" w:cs="Arial"/>
          <w:sz w:val="24"/>
          <w:szCs w:val="24"/>
          <w:lang w:val="es-CO"/>
        </w:rPr>
      </w:pPr>
    </w:p>
    <w:p w14:paraId="108F5BBD" w14:textId="66BF0A7F" w:rsidR="00AC43F8" w:rsidRPr="00077E41" w:rsidRDefault="00AC43F8" w:rsidP="00077E41">
      <w:pPr>
        <w:spacing w:before="4"/>
        <w:jc w:val="both"/>
        <w:rPr>
          <w:rFonts w:ascii="Arial" w:eastAsia="Arial" w:hAnsi="Arial" w:cs="Arial"/>
          <w:sz w:val="24"/>
          <w:szCs w:val="24"/>
          <w:lang w:val="es-CO"/>
        </w:rPr>
      </w:pPr>
    </w:p>
    <w:p w14:paraId="112B595D" w14:textId="471005E6" w:rsidR="0014665D" w:rsidRPr="00077E41" w:rsidRDefault="0014665D" w:rsidP="00077E41">
      <w:pPr>
        <w:spacing w:before="4"/>
        <w:jc w:val="both"/>
        <w:rPr>
          <w:rFonts w:ascii="Arial" w:eastAsia="Arial" w:hAnsi="Arial" w:cs="Arial"/>
          <w:sz w:val="24"/>
          <w:szCs w:val="24"/>
          <w:lang w:val="es-CO"/>
        </w:rPr>
      </w:pPr>
    </w:p>
    <w:p w14:paraId="4CBF1C79" w14:textId="1BA68453" w:rsidR="0014665D" w:rsidRPr="00077E41" w:rsidRDefault="00AC43F8" w:rsidP="00077E41">
      <w:pPr>
        <w:spacing w:before="4"/>
        <w:jc w:val="both"/>
        <w:rPr>
          <w:rFonts w:ascii="Arial" w:eastAsia="Arial" w:hAnsi="Arial" w:cs="Arial"/>
          <w:sz w:val="24"/>
          <w:szCs w:val="24"/>
          <w:lang w:val="es-CO"/>
        </w:rPr>
      </w:pPr>
      <w:r w:rsidRPr="00077E41">
        <w:rPr>
          <w:rFonts w:ascii="Arial" w:eastAsia="Arial" w:hAnsi="Arial" w:cs="Arial"/>
          <w:noProof/>
          <w:sz w:val="24"/>
          <w:szCs w:val="24"/>
          <w:lang w:val="es-CO" w:eastAsia="es-CO"/>
        </w:rPr>
        <w:lastRenderedPageBreak/>
        <w:drawing>
          <wp:inline distT="0" distB="0" distL="0" distR="0" wp14:anchorId="6713B49B" wp14:editId="5FA74764">
            <wp:extent cx="6476365" cy="63017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918" t="5303" r="7082" b="11954"/>
                    <a:stretch/>
                  </pic:blipFill>
                  <pic:spPr bwMode="auto">
                    <a:xfrm>
                      <a:off x="0" y="0"/>
                      <a:ext cx="6477001" cy="6302359"/>
                    </a:xfrm>
                    <a:prstGeom prst="rect">
                      <a:avLst/>
                    </a:prstGeom>
                    <a:noFill/>
                    <a:ln>
                      <a:noFill/>
                    </a:ln>
                    <a:extLst>
                      <a:ext uri="{53640926-AAD7-44D8-BBD7-CCE9431645EC}">
                        <a14:shadowObscured xmlns:a14="http://schemas.microsoft.com/office/drawing/2010/main"/>
                      </a:ext>
                    </a:extLst>
                  </pic:spPr>
                </pic:pic>
              </a:graphicData>
            </a:graphic>
          </wp:inline>
        </w:drawing>
      </w:r>
    </w:p>
    <w:p w14:paraId="5E2F2CFB" w14:textId="3B1CB177" w:rsidR="00AC43F8" w:rsidRPr="00077E41" w:rsidRDefault="00AC43F8" w:rsidP="00077E41">
      <w:pPr>
        <w:spacing w:before="4"/>
        <w:jc w:val="both"/>
        <w:rPr>
          <w:rFonts w:ascii="Arial" w:eastAsia="Arial" w:hAnsi="Arial" w:cs="Arial"/>
          <w:sz w:val="24"/>
          <w:szCs w:val="24"/>
          <w:lang w:val="es-CO"/>
        </w:rPr>
      </w:pPr>
    </w:p>
    <w:p w14:paraId="56D10390" w14:textId="2B828348" w:rsidR="00AC43F8" w:rsidRPr="00077E41" w:rsidRDefault="00AC43F8" w:rsidP="00077E41">
      <w:pPr>
        <w:spacing w:before="4"/>
        <w:jc w:val="both"/>
        <w:rPr>
          <w:rFonts w:ascii="Arial" w:eastAsia="Arial" w:hAnsi="Arial" w:cs="Arial"/>
          <w:sz w:val="24"/>
          <w:szCs w:val="24"/>
          <w:lang w:val="es-CO"/>
        </w:rPr>
      </w:pPr>
    </w:p>
    <w:p w14:paraId="48F31E13" w14:textId="31D58C3B" w:rsidR="00AC43F8" w:rsidRPr="00077E41" w:rsidRDefault="00AC43F8" w:rsidP="00077E41">
      <w:pPr>
        <w:spacing w:before="4"/>
        <w:jc w:val="both"/>
        <w:rPr>
          <w:rFonts w:ascii="Arial" w:eastAsia="Arial" w:hAnsi="Arial" w:cs="Arial"/>
          <w:sz w:val="24"/>
          <w:szCs w:val="24"/>
          <w:lang w:val="es-CO"/>
        </w:rPr>
      </w:pPr>
    </w:p>
    <w:p w14:paraId="6871784A" w14:textId="26984A94" w:rsidR="00AC43F8" w:rsidRPr="00077E41" w:rsidRDefault="00AC43F8" w:rsidP="00077E41">
      <w:pPr>
        <w:spacing w:before="4"/>
        <w:jc w:val="both"/>
        <w:rPr>
          <w:rFonts w:ascii="Arial" w:eastAsia="Arial" w:hAnsi="Arial" w:cs="Arial"/>
          <w:sz w:val="24"/>
          <w:szCs w:val="24"/>
          <w:lang w:val="es-CO"/>
        </w:rPr>
      </w:pPr>
      <w:r w:rsidRPr="00077E41">
        <w:rPr>
          <w:rFonts w:ascii="Arial" w:eastAsia="Arial" w:hAnsi="Arial" w:cs="Arial"/>
          <w:noProof/>
          <w:sz w:val="24"/>
          <w:szCs w:val="24"/>
          <w:lang w:val="es-CO" w:eastAsia="es-CO"/>
        </w:rPr>
        <w:lastRenderedPageBreak/>
        <w:drawing>
          <wp:inline distT="0" distB="0" distL="0" distR="0" wp14:anchorId="7B6AC4E5" wp14:editId="2D52F5EE">
            <wp:extent cx="6278815" cy="34137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5" r="9474"/>
                    <a:stretch/>
                  </pic:blipFill>
                  <pic:spPr bwMode="auto">
                    <a:xfrm>
                      <a:off x="0" y="0"/>
                      <a:ext cx="6295146" cy="3422639"/>
                    </a:xfrm>
                    <a:prstGeom prst="rect">
                      <a:avLst/>
                    </a:prstGeom>
                    <a:noFill/>
                    <a:ln>
                      <a:noFill/>
                    </a:ln>
                    <a:extLst>
                      <a:ext uri="{53640926-AAD7-44D8-BBD7-CCE9431645EC}">
                        <a14:shadowObscured xmlns:a14="http://schemas.microsoft.com/office/drawing/2010/main"/>
                      </a:ext>
                    </a:extLst>
                  </pic:spPr>
                </pic:pic>
              </a:graphicData>
            </a:graphic>
          </wp:inline>
        </w:drawing>
      </w:r>
    </w:p>
    <w:p w14:paraId="2528B857" w14:textId="2634965B" w:rsidR="0014665D" w:rsidRPr="00077E41" w:rsidRDefault="0014665D" w:rsidP="00077E41">
      <w:pPr>
        <w:spacing w:before="4"/>
        <w:jc w:val="both"/>
        <w:rPr>
          <w:rFonts w:ascii="Arial" w:eastAsia="Arial" w:hAnsi="Arial" w:cs="Arial"/>
          <w:sz w:val="24"/>
          <w:szCs w:val="24"/>
          <w:lang w:val="es-CO"/>
        </w:rPr>
      </w:pPr>
    </w:p>
    <w:p w14:paraId="058D9FF6" w14:textId="5B6F80FA" w:rsidR="00B20C75" w:rsidRPr="00077E41" w:rsidRDefault="00B20C75" w:rsidP="00077E41">
      <w:pPr>
        <w:ind w:left="2127"/>
        <w:jc w:val="both"/>
        <w:rPr>
          <w:rFonts w:ascii="Arial" w:hAnsi="Arial" w:cs="Arial"/>
          <w:sz w:val="18"/>
          <w:szCs w:val="18"/>
          <w:lang w:val="es-CO"/>
        </w:rPr>
      </w:pPr>
      <w:r w:rsidRPr="00077E41">
        <w:rPr>
          <w:rFonts w:ascii="Arial" w:hAnsi="Arial" w:cs="Arial"/>
          <w:b/>
          <w:color w:val="6D6E71"/>
          <w:sz w:val="18"/>
          <w:szCs w:val="18"/>
          <w:lang w:val="es-CO"/>
        </w:rPr>
        <w:t>Fuente:</w:t>
      </w:r>
      <w:r w:rsidRPr="00077E41">
        <w:rPr>
          <w:rFonts w:ascii="Arial" w:hAnsi="Arial" w:cs="Arial"/>
          <w:b/>
          <w:color w:val="6D6E71"/>
          <w:spacing w:val="1"/>
          <w:sz w:val="18"/>
          <w:szCs w:val="18"/>
          <w:lang w:val="es-CO"/>
        </w:rPr>
        <w:t xml:space="preserve"> </w:t>
      </w:r>
      <w:r w:rsidRPr="00077E41">
        <w:rPr>
          <w:rFonts w:ascii="Arial" w:hAnsi="Arial" w:cs="Arial"/>
          <w:color w:val="6D6E71"/>
          <w:sz w:val="18"/>
          <w:szCs w:val="18"/>
          <w:lang w:val="es-CO"/>
        </w:rPr>
        <w:t>elaboración</w:t>
      </w:r>
      <w:r w:rsidRPr="00077E41">
        <w:rPr>
          <w:rFonts w:ascii="Arial" w:hAnsi="Arial" w:cs="Arial"/>
          <w:color w:val="6D6E71"/>
          <w:spacing w:val="-7"/>
          <w:sz w:val="18"/>
          <w:szCs w:val="18"/>
          <w:lang w:val="es-CO"/>
        </w:rPr>
        <w:t xml:space="preserve"> </w:t>
      </w:r>
      <w:r w:rsidRPr="00077E41">
        <w:rPr>
          <w:rFonts w:ascii="Arial" w:hAnsi="Arial" w:cs="Arial"/>
          <w:color w:val="6D6E71"/>
          <w:sz w:val="18"/>
          <w:szCs w:val="18"/>
          <w:lang w:val="es-CO"/>
        </w:rPr>
        <w:t>del</w:t>
      </w:r>
      <w:r w:rsidRPr="00077E41">
        <w:rPr>
          <w:rFonts w:ascii="Arial" w:hAnsi="Arial" w:cs="Arial"/>
          <w:color w:val="6D6E71"/>
          <w:spacing w:val="-6"/>
          <w:sz w:val="18"/>
          <w:szCs w:val="18"/>
          <w:lang w:val="es-CO"/>
        </w:rPr>
        <w:t xml:space="preserve"> </w:t>
      </w:r>
      <w:r w:rsidRPr="00077E41">
        <w:rPr>
          <w:rFonts w:ascii="Arial" w:hAnsi="Arial" w:cs="Arial"/>
          <w:color w:val="6D6E71"/>
          <w:sz w:val="18"/>
          <w:szCs w:val="18"/>
          <w:lang w:val="es-CO"/>
        </w:rPr>
        <w:t>equipo</w:t>
      </w:r>
      <w:r w:rsidRPr="00077E41">
        <w:rPr>
          <w:rFonts w:ascii="Arial" w:hAnsi="Arial" w:cs="Arial"/>
          <w:color w:val="6D6E71"/>
          <w:spacing w:val="-7"/>
          <w:sz w:val="18"/>
          <w:szCs w:val="18"/>
          <w:lang w:val="es-CO"/>
        </w:rPr>
        <w:t xml:space="preserve"> </w:t>
      </w:r>
      <w:r w:rsidRPr="00077E41">
        <w:rPr>
          <w:rFonts w:ascii="Arial" w:hAnsi="Arial" w:cs="Arial"/>
          <w:color w:val="6D6E71"/>
          <w:sz w:val="18"/>
          <w:szCs w:val="18"/>
          <w:lang w:val="es-CO"/>
        </w:rPr>
        <w:t>de</w:t>
      </w:r>
      <w:r w:rsidRPr="00077E41">
        <w:rPr>
          <w:rFonts w:ascii="Arial" w:hAnsi="Arial" w:cs="Arial"/>
          <w:color w:val="6D6E71"/>
          <w:spacing w:val="-7"/>
          <w:sz w:val="18"/>
          <w:szCs w:val="18"/>
          <w:lang w:val="es-CO"/>
        </w:rPr>
        <w:t xml:space="preserve"> </w:t>
      </w:r>
      <w:r w:rsidRPr="00077E41">
        <w:rPr>
          <w:rFonts w:ascii="Arial" w:hAnsi="Arial" w:cs="Arial"/>
          <w:color w:val="6D6E71"/>
          <w:sz w:val="18"/>
          <w:szCs w:val="18"/>
          <w:lang w:val="es-CO"/>
        </w:rPr>
        <w:t>tecnología</w:t>
      </w:r>
      <w:r w:rsidRPr="00077E41">
        <w:rPr>
          <w:rFonts w:ascii="Arial" w:hAnsi="Arial" w:cs="Arial"/>
          <w:color w:val="6D6E71"/>
          <w:spacing w:val="-6"/>
          <w:sz w:val="18"/>
          <w:szCs w:val="18"/>
          <w:lang w:val="es-CO"/>
        </w:rPr>
        <w:t xml:space="preserve"> </w:t>
      </w:r>
      <w:r w:rsidRPr="00077E41">
        <w:rPr>
          <w:rFonts w:ascii="Arial" w:hAnsi="Arial" w:cs="Arial"/>
          <w:color w:val="6D6E71"/>
          <w:sz w:val="18"/>
          <w:szCs w:val="18"/>
          <w:lang w:val="es-CO"/>
        </w:rPr>
        <w:t>a</w:t>
      </w:r>
      <w:r w:rsidRPr="00077E41">
        <w:rPr>
          <w:rFonts w:ascii="Arial" w:hAnsi="Arial" w:cs="Arial"/>
          <w:color w:val="6D6E71"/>
          <w:spacing w:val="-7"/>
          <w:sz w:val="18"/>
          <w:szCs w:val="18"/>
          <w:lang w:val="es-CO"/>
        </w:rPr>
        <w:t xml:space="preserve"> </w:t>
      </w:r>
      <w:r w:rsidRPr="00077E41">
        <w:rPr>
          <w:rFonts w:ascii="Arial" w:hAnsi="Arial" w:cs="Arial"/>
          <w:color w:val="6D6E71"/>
          <w:sz w:val="18"/>
          <w:szCs w:val="18"/>
          <w:lang w:val="es-CO"/>
        </w:rPr>
        <w:t>partir</w:t>
      </w:r>
      <w:r w:rsidRPr="00077E41">
        <w:rPr>
          <w:rFonts w:ascii="Arial" w:hAnsi="Arial" w:cs="Arial"/>
          <w:color w:val="6D6E71"/>
          <w:spacing w:val="-6"/>
          <w:sz w:val="18"/>
          <w:szCs w:val="18"/>
          <w:lang w:val="es-CO"/>
        </w:rPr>
        <w:t xml:space="preserve"> </w:t>
      </w:r>
      <w:r w:rsidRPr="00077E41">
        <w:rPr>
          <w:rFonts w:ascii="Arial" w:hAnsi="Arial" w:cs="Arial"/>
          <w:color w:val="6D6E71"/>
          <w:sz w:val="18"/>
          <w:szCs w:val="18"/>
          <w:lang w:val="es-CO"/>
        </w:rPr>
        <w:t>de</w:t>
      </w:r>
      <w:r w:rsidRPr="00077E41">
        <w:rPr>
          <w:rFonts w:ascii="Arial" w:hAnsi="Arial" w:cs="Arial"/>
          <w:color w:val="6D6E71"/>
          <w:spacing w:val="-7"/>
          <w:sz w:val="18"/>
          <w:szCs w:val="18"/>
          <w:lang w:val="es-CO"/>
        </w:rPr>
        <w:t xml:space="preserve"> </w:t>
      </w:r>
      <w:r w:rsidRPr="00077E41">
        <w:rPr>
          <w:rFonts w:ascii="Arial" w:hAnsi="Arial" w:cs="Arial"/>
          <w:color w:val="6D6E71"/>
          <w:sz w:val="18"/>
          <w:szCs w:val="18"/>
          <w:lang w:val="es-CO"/>
        </w:rPr>
        <w:t>la</w:t>
      </w:r>
      <w:r w:rsidRPr="00077E41">
        <w:rPr>
          <w:rFonts w:ascii="Arial" w:hAnsi="Arial" w:cs="Arial"/>
          <w:color w:val="6D6E71"/>
          <w:spacing w:val="-7"/>
          <w:sz w:val="18"/>
          <w:szCs w:val="18"/>
          <w:lang w:val="es-CO"/>
        </w:rPr>
        <w:t xml:space="preserve"> </w:t>
      </w:r>
      <w:r w:rsidRPr="00077E41">
        <w:rPr>
          <w:rFonts w:ascii="Arial" w:hAnsi="Arial" w:cs="Arial"/>
          <w:color w:val="6D6E71"/>
          <w:sz w:val="18"/>
          <w:szCs w:val="18"/>
          <w:lang w:val="es-CO"/>
        </w:rPr>
        <w:t>normatividad</w:t>
      </w:r>
      <w:r w:rsidRPr="00077E41">
        <w:rPr>
          <w:rFonts w:ascii="Arial" w:hAnsi="Arial" w:cs="Arial"/>
          <w:color w:val="6D6E71"/>
          <w:spacing w:val="-6"/>
          <w:sz w:val="18"/>
          <w:szCs w:val="18"/>
          <w:lang w:val="es-CO"/>
        </w:rPr>
        <w:t xml:space="preserve"> </w:t>
      </w:r>
      <w:r w:rsidRPr="00077E41">
        <w:rPr>
          <w:rFonts w:ascii="Arial" w:hAnsi="Arial" w:cs="Arial"/>
          <w:color w:val="6D6E71"/>
          <w:spacing w:val="-2"/>
          <w:sz w:val="18"/>
          <w:szCs w:val="18"/>
          <w:lang w:val="es-CO"/>
        </w:rPr>
        <w:t>colombiana.</w:t>
      </w:r>
    </w:p>
    <w:p w14:paraId="4A78F61A" w14:textId="0A95CEF9" w:rsidR="0014665D" w:rsidRPr="00077E41" w:rsidRDefault="0014665D" w:rsidP="00077E41">
      <w:pPr>
        <w:spacing w:before="4"/>
        <w:jc w:val="both"/>
        <w:rPr>
          <w:rFonts w:ascii="Arial" w:hAnsi="Arial" w:cs="Arial"/>
          <w:sz w:val="24"/>
          <w:szCs w:val="24"/>
          <w:lang w:val="es-CO"/>
        </w:rPr>
      </w:pPr>
    </w:p>
    <w:p w14:paraId="3031E792" w14:textId="77777777" w:rsidR="00B20C75" w:rsidRPr="00077E41" w:rsidRDefault="00B20C75" w:rsidP="00077E41">
      <w:pPr>
        <w:spacing w:before="4"/>
        <w:jc w:val="both"/>
        <w:rPr>
          <w:rFonts w:ascii="Arial" w:hAnsi="Arial" w:cs="Arial"/>
          <w:sz w:val="24"/>
          <w:szCs w:val="24"/>
          <w:lang w:val="es-CO"/>
        </w:rPr>
      </w:pPr>
    </w:p>
    <w:p w14:paraId="7FA76BA8" w14:textId="1BA8A265" w:rsidR="00B03E51" w:rsidRPr="00077E41" w:rsidRDefault="00B03E51" w:rsidP="00077E41">
      <w:pPr>
        <w:pStyle w:val="Prrafodelista"/>
        <w:numPr>
          <w:ilvl w:val="0"/>
          <w:numId w:val="2"/>
        </w:numPr>
        <w:jc w:val="both"/>
        <w:rPr>
          <w:rFonts w:ascii="Arial" w:eastAsia="Arial" w:hAnsi="Arial" w:cs="Arial"/>
          <w:b/>
          <w:bCs/>
          <w:spacing w:val="1"/>
          <w:sz w:val="24"/>
          <w:szCs w:val="24"/>
          <w:lang w:val="es-CO"/>
        </w:rPr>
      </w:pPr>
      <w:r w:rsidRPr="00077E41">
        <w:rPr>
          <w:rFonts w:ascii="Arial" w:eastAsia="Arial" w:hAnsi="Arial" w:cs="Arial"/>
          <w:b/>
          <w:bCs/>
          <w:spacing w:val="-1"/>
          <w:sz w:val="24"/>
          <w:szCs w:val="24"/>
          <w:lang w:val="es-CO"/>
        </w:rPr>
        <w:t>C</w:t>
      </w:r>
      <w:r w:rsidRPr="00077E41">
        <w:rPr>
          <w:rFonts w:ascii="Arial" w:eastAsia="Arial" w:hAnsi="Arial" w:cs="Arial"/>
          <w:b/>
          <w:bCs/>
          <w:spacing w:val="1"/>
          <w:sz w:val="24"/>
          <w:szCs w:val="24"/>
          <w:lang w:val="es-CO"/>
        </w:rPr>
        <w:t>O</w:t>
      </w:r>
      <w:r w:rsidRPr="00077E41">
        <w:rPr>
          <w:rFonts w:ascii="Arial" w:eastAsia="Arial" w:hAnsi="Arial" w:cs="Arial"/>
          <w:b/>
          <w:bCs/>
          <w:spacing w:val="-1"/>
          <w:sz w:val="24"/>
          <w:szCs w:val="24"/>
          <w:lang w:val="es-CO"/>
        </w:rPr>
        <w:t>N</w:t>
      </w:r>
      <w:r w:rsidRPr="00077E41">
        <w:rPr>
          <w:rFonts w:ascii="Arial" w:eastAsia="Arial" w:hAnsi="Arial" w:cs="Arial"/>
          <w:b/>
          <w:bCs/>
          <w:spacing w:val="1"/>
          <w:sz w:val="24"/>
          <w:szCs w:val="24"/>
          <w:lang w:val="es-CO"/>
        </w:rPr>
        <w:t>T</w:t>
      </w:r>
      <w:r w:rsidRPr="00077E41">
        <w:rPr>
          <w:rFonts w:ascii="Arial" w:eastAsia="Arial" w:hAnsi="Arial" w:cs="Arial"/>
          <w:b/>
          <w:bCs/>
          <w:sz w:val="24"/>
          <w:szCs w:val="24"/>
          <w:lang w:val="es-CO"/>
        </w:rPr>
        <w:t>EX</w:t>
      </w:r>
      <w:r w:rsidRPr="00077E41">
        <w:rPr>
          <w:rFonts w:ascii="Arial" w:eastAsia="Arial" w:hAnsi="Arial" w:cs="Arial"/>
          <w:b/>
          <w:bCs/>
          <w:spacing w:val="1"/>
          <w:sz w:val="24"/>
          <w:szCs w:val="24"/>
          <w:lang w:val="es-CO"/>
        </w:rPr>
        <w:t>TO</w:t>
      </w:r>
    </w:p>
    <w:p w14:paraId="1675D3A4" w14:textId="77777777" w:rsidR="00424D36" w:rsidRPr="00077E41" w:rsidRDefault="00424D36" w:rsidP="00077E41">
      <w:pPr>
        <w:pStyle w:val="Prrafodelista"/>
        <w:jc w:val="both"/>
        <w:rPr>
          <w:rFonts w:ascii="Arial" w:eastAsia="Arial" w:hAnsi="Arial" w:cs="Arial"/>
          <w:b/>
          <w:bCs/>
          <w:sz w:val="24"/>
          <w:szCs w:val="24"/>
          <w:lang w:val="es-CO"/>
        </w:rPr>
      </w:pPr>
    </w:p>
    <w:p w14:paraId="6A7F40FB" w14:textId="064DBC31" w:rsidR="00F610E4" w:rsidRPr="00077E41" w:rsidRDefault="00F610E4" w:rsidP="00077E41">
      <w:pPr>
        <w:jc w:val="both"/>
        <w:rPr>
          <w:rFonts w:ascii="Arial" w:hAnsi="Arial" w:cs="Arial"/>
          <w:sz w:val="24"/>
          <w:szCs w:val="24"/>
          <w:lang w:val="es-CO"/>
        </w:rPr>
      </w:pPr>
      <w:r w:rsidRPr="00077E41">
        <w:rPr>
          <w:rFonts w:ascii="Arial" w:hAnsi="Arial" w:cs="Arial"/>
          <w:sz w:val="24"/>
          <w:szCs w:val="24"/>
          <w:lang w:val="es-CO"/>
        </w:rPr>
        <w:t>La Institución Educativa Julio Restrepo se encuentra ubicada en la zona urbana del municipio de Salgar, Antioquia, un territorio del suroeste antioqueño con una fuerte identidad cultural, tradiciones cafeteras y paisajes montañosos. El municipio combina características rurales y urbanas y si bien su cabecera cuenta con algunos servicios tecnológicos y conectividad. Aún persisten brechas en el acceso equitativo a recursos digitales, especialmente en zonas rurales cercanas y en ciertos sectores de la población.</w:t>
      </w:r>
    </w:p>
    <w:p w14:paraId="6F395A45" w14:textId="06490B4C" w:rsidR="00F610E4" w:rsidRPr="00077E41" w:rsidRDefault="00F610E4" w:rsidP="00077E41">
      <w:pPr>
        <w:jc w:val="both"/>
        <w:rPr>
          <w:rFonts w:ascii="Arial" w:hAnsi="Arial" w:cs="Arial"/>
          <w:sz w:val="24"/>
          <w:szCs w:val="24"/>
          <w:lang w:val="es-CO"/>
        </w:rPr>
      </w:pPr>
    </w:p>
    <w:p w14:paraId="3B430A66" w14:textId="32E48FDE" w:rsidR="00F610E4" w:rsidRPr="00077E41" w:rsidRDefault="00F610E4" w:rsidP="00077E41">
      <w:pPr>
        <w:jc w:val="both"/>
        <w:rPr>
          <w:rFonts w:ascii="Arial" w:hAnsi="Arial" w:cs="Arial"/>
          <w:sz w:val="24"/>
          <w:szCs w:val="24"/>
          <w:lang w:val="es-CO"/>
        </w:rPr>
      </w:pPr>
      <w:r w:rsidRPr="00077E41">
        <w:rPr>
          <w:rFonts w:ascii="Arial" w:hAnsi="Arial" w:cs="Arial"/>
          <w:sz w:val="24"/>
          <w:szCs w:val="24"/>
          <w:lang w:val="es-CO"/>
        </w:rPr>
        <w:t>La institución está conformada por cuatro sedes educativas: tres de básica primaria (Delfina Calad Ochoa, Ramon Vélez Isaza y Simón Bolívar), en las que también se atiende el nivel de preescolar, y una sede principal donde se desarrolla la educación básica secundaria y media. Esta estructura implica una organización diferenciada de los procesos pedagógicos, teniendo en cuenta las edades, niveles de desarrollo, contextos familiares y recursos disponibles en cada sede.</w:t>
      </w:r>
    </w:p>
    <w:p w14:paraId="05701935" w14:textId="3883CCC3" w:rsidR="00F610E4" w:rsidRPr="00077E41" w:rsidRDefault="00F610E4" w:rsidP="00077E41">
      <w:pPr>
        <w:jc w:val="both"/>
        <w:rPr>
          <w:rFonts w:ascii="Arial" w:hAnsi="Arial" w:cs="Arial"/>
          <w:sz w:val="24"/>
          <w:szCs w:val="24"/>
          <w:lang w:val="es-CO"/>
        </w:rPr>
      </w:pPr>
    </w:p>
    <w:p w14:paraId="33532BC2" w14:textId="7DEE2C70" w:rsidR="00F610E4" w:rsidRPr="00077E41" w:rsidRDefault="00F610E4" w:rsidP="00077E41">
      <w:pPr>
        <w:jc w:val="both"/>
        <w:rPr>
          <w:rFonts w:ascii="Arial" w:hAnsi="Arial" w:cs="Arial"/>
          <w:sz w:val="24"/>
          <w:szCs w:val="24"/>
          <w:lang w:val="es-CO"/>
        </w:rPr>
      </w:pPr>
      <w:r w:rsidRPr="00077E41">
        <w:rPr>
          <w:rFonts w:ascii="Arial" w:hAnsi="Arial" w:cs="Arial"/>
          <w:sz w:val="24"/>
          <w:szCs w:val="24"/>
          <w:lang w:val="es-CO"/>
        </w:rPr>
        <w:t xml:space="preserve">En preescolar y primaria, el área de Tecnología e Informática se orienta hacia el desarrollo de habilidades iniciales en el uso de herramientas digitales, pensamiento lógico, exploración del entorno tecnológico y prácticas de ciudadanía digital básica, mediante metodologías lúdicas y activas. En los niveles de secundaria y media, se abordan contenidos más estructurados, relacionados con el uso de software ofimático, </w:t>
      </w:r>
      <w:r w:rsidRPr="00077E41">
        <w:rPr>
          <w:rFonts w:ascii="Arial" w:hAnsi="Arial" w:cs="Arial"/>
          <w:sz w:val="24"/>
          <w:szCs w:val="24"/>
          <w:lang w:val="es-CO"/>
        </w:rPr>
        <w:lastRenderedPageBreak/>
        <w:t>manejo de plataformas digitales, pensamiento computacional, programación básica, diseño de presentaciones y proyectos que integran ciencia, tecnología y resolución de problemas.</w:t>
      </w:r>
    </w:p>
    <w:p w14:paraId="352BB77B" w14:textId="692AA7A6" w:rsidR="00F610E4" w:rsidRPr="00077E41" w:rsidRDefault="00F610E4" w:rsidP="00077E41">
      <w:pPr>
        <w:jc w:val="both"/>
        <w:rPr>
          <w:rFonts w:ascii="Arial" w:hAnsi="Arial" w:cs="Arial"/>
          <w:sz w:val="24"/>
          <w:szCs w:val="24"/>
          <w:lang w:val="es-CO"/>
        </w:rPr>
      </w:pPr>
    </w:p>
    <w:p w14:paraId="543A73A0" w14:textId="77777777" w:rsidR="00F610E4" w:rsidRPr="00077E41" w:rsidRDefault="00F610E4" w:rsidP="00077E41">
      <w:pPr>
        <w:jc w:val="both"/>
        <w:rPr>
          <w:rFonts w:ascii="Arial" w:hAnsi="Arial" w:cs="Arial"/>
          <w:sz w:val="24"/>
          <w:szCs w:val="24"/>
          <w:lang w:val="es-CO"/>
        </w:rPr>
      </w:pPr>
      <w:r w:rsidRPr="00077E41">
        <w:rPr>
          <w:rFonts w:ascii="Arial" w:hAnsi="Arial" w:cs="Arial"/>
          <w:sz w:val="24"/>
          <w:szCs w:val="24"/>
          <w:lang w:val="es-CO"/>
        </w:rPr>
        <w:t>La población estudiantil es diversa y proviene, en su mayoría, de hogares de estratos socioeconómicos bajos y medios. Muchos estudiantes no cuentan con acceso a equipos de cómputo en casa o dependen de conexiones móviles para su acceso a internet. Esto exige una planeación pedagógica flexible, contextualizada e incluyente, que haga uso eficiente de los recursos tecnológicos institucionales y promueva la equidad digital.</w:t>
      </w:r>
    </w:p>
    <w:p w14:paraId="6172A1A2" w14:textId="77777777" w:rsidR="00F610E4" w:rsidRPr="00077E41" w:rsidRDefault="00F610E4" w:rsidP="00077E41">
      <w:pPr>
        <w:jc w:val="both"/>
        <w:rPr>
          <w:rFonts w:ascii="Arial" w:hAnsi="Arial" w:cs="Arial"/>
          <w:sz w:val="24"/>
          <w:szCs w:val="24"/>
          <w:lang w:val="es-CO"/>
        </w:rPr>
      </w:pPr>
    </w:p>
    <w:p w14:paraId="246E6D76" w14:textId="14AD9390" w:rsidR="00F610E4" w:rsidRPr="00077E41" w:rsidRDefault="00F610E4" w:rsidP="00077E41">
      <w:pPr>
        <w:jc w:val="both"/>
        <w:rPr>
          <w:rFonts w:ascii="Arial" w:hAnsi="Arial" w:cs="Arial"/>
          <w:sz w:val="24"/>
          <w:szCs w:val="24"/>
          <w:lang w:val="es-CO"/>
        </w:rPr>
      </w:pPr>
      <w:r w:rsidRPr="00077E41">
        <w:rPr>
          <w:rFonts w:ascii="Arial" w:hAnsi="Arial" w:cs="Arial"/>
          <w:sz w:val="24"/>
          <w:szCs w:val="24"/>
          <w:lang w:val="es-CO"/>
        </w:rPr>
        <w:t>La institución cuenta con dos salas de informática ubicada en la sede de bachillerato, con dotación básica que permite el desarrollo de actividades presenciales bajo guía docente. Cada una de las sedes de primaria cuentan con una sala de informática la cual tienen acceso limitado a recursos tecnológicos, por lo cual se fomenta el uso de estrategias complementarias que acerquen a los estudiantes a las TIC mediante recursos móviles, actividades prácticas</w:t>
      </w:r>
      <w:r w:rsidR="00B32731" w:rsidRPr="00077E41">
        <w:rPr>
          <w:rFonts w:ascii="Arial" w:hAnsi="Arial" w:cs="Arial"/>
          <w:sz w:val="24"/>
          <w:szCs w:val="24"/>
          <w:lang w:val="es-CO"/>
        </w:rPr>
        <w:t xml:space="preserve"> y</w:t>
      </w:r>
      <w:r w:rsidRPr="00077E41">
        <w:rPr>
          <w:rFonts w:ascii="Arial" w:hAnsi="Arial" w:cs="Arial"/>
          <w:sz w:val="24"/>
          <w:szCs w:val="24"/>
          <w:lang w:val="es-CO"/>
        </w:rPr>
        <w:t xml:space="preserve"> formación en competencias digitales esenciales</w:t>
      </w:r>
      <w:r w:rsidR="00B32731" w:rsidRPr="00077E41">
        <w:rPr>
          <w:rFonts w:ascii="Arial" w:hAnsi="Arial" w:cs="Arial"/>
          <w:sz w:val="24"/>
          <w:szCs w:val="24"/>
          <w:lang w:val="es-CO"/>
        </w:rPr>
        <w:t xml:space="preserve"> de actividades presenciales bajo guía docente</w:t>
      </w:r>
      <w:r w:rsidRPr="00077E41">
        <w:rPr>
          <w:rFonts w:ascii="Arial" w:hAnsi="Arial" w:cs="Arial"/>
          <w:sz w:val="24"/>
          <w:szCs w:val="24"/>
          <w:lang w:val="es-CO"/>
        </w:rPr>
        <w:t>.</w:t>
      </w:r>
    </w:p>
    <w:p w14:paraId="29D3C8B7" w14:textId="3CC7E04F" w:rsidR="00B32731" w:rsidRPr="00077E41" w:rsidRDefault="00B32731" w:rsidP="00077E41">
      <w:pPr>
        <w:jc w:val="both"/>
        <w:rPr>
          <w:rFonts w:ascii="Arial" w:hAnsi="Arial" w:cs="Arial"/>
          <w:sz w:val="24"/>
          <w:szCs w:val="24"/>
          <w:lang w:val="es-CO"/>
        </w:rPr>
      </w:pPr>
    </w:p>
    <w:p w14:paraId="2955BE1B" w14:textId="77777777" w:rsidR="00B03E51" w:rsidRPr="00077E41" w:rsidRDefault="00B03E51" w:rsidP="00077E41">
      <w:pPr>
        <w:ind w:left="461"/>
        <w:jc w:val="both"/>
        <w:rPr>
          <w:rFonts w:ascii="Arial" w:eastAsia="Arial" w:hAnsi="Arial" w:cs="Arial"/>
          <w:b/>
          <w:bCs/>
          <w:sz w:val="24"/>
          <w:szCs w:val="24"/>
          <w:lang w:val="es-CO"/>
        </w:rPr>
      </w:pPr>
      <w:r w:rsidRPr="00077E41">
        <w:rPr>
          <w:rFonts w:ascii="Arial" w:eastAsia="Arial" w:hAnsi="Arial" w:cs="Arial"/>
          <w:b/>
          <w:bCs/>
          <w:spacing w:val="-1"/>
          <w:sz w:val="24"/>
          <w:szCs w:val="24"/>
          <w:lang w:val="es-CO"/>
        </w:rPr>
        <w:t>6</w:t>
      </w:r>
      <w:r w:rsidRPr="00077E41">
        <w:rPr>
          <w:rFonts w:ascii="Arial" w:eastAsia="Arial" w:hAnsi="Arial" w:cs="Arial"/>
          <w:b/>
          <w:bCs/>
          <w:sz w:val="24"/>
          <w:szCs w:val="24"/>
          <w:lang w:val="es-CO"/>
        </w:rPr>
        <w:t xml:space="preserve">.  </w:t>
      </w:r>
      <w:r w:rsidRPr="00077E41">
        <w:rPr>
          <w:rFonts w:ascii="Arial" w:eastAsia="Arial" w:hAnsi="Arial" w:cs="Arial"/>
          <w:b/>
          <w:bCs/>
          <w:spacing w:val="30"/>
          <w:sz w:val="24"/>
          <w:szCs w:val="24"/>
          <w:lang w:val="es-CO"/>
        </w:rPr>
        <w:t xml:space="preserve"> </w:t>
      </w:r>
      <w:r w:rsidRPr="00077E41">
        <w:rPr>
          <w:rFonts w:ascii="Arial" w:eastAsia="Arial" w:hAnsi="Arial" w:cs="Arial"/>
          <w:b/>
          <w:bCs/>
          <w:sz w:val="24"/>
          <w:szCs w:val="24"/>
          <w:lang w:val="es-CO"/>
        </w:rPr>
        <w:t>ME</w:t>
      </w:r>
      <w:r w:rsidRPr="00077E41">
        <w:rPr>
          <w:rFonts w:ascii="Arial" w:eastAsia="Arial" w:hAnsi="Arial" w:cs="Arial"/>
          <w:b/>
          <w:bCs/>
          <w:spacing w:val="1"/>
          <w:sz w:val="24"/>
          <w:szCs w:val="24"/>
          <w:lang w:val="es-CO"/>
        </w:rPr>
        <w:t>TO</w:t>
      </w:r>
      <w:r w:rsidRPr="00077E41">
        <w:rPr>
          <w:rFonts w:ascii="Arial" w:eastAsia="Arial" w:hAnsi="Arial" w:cs="Arial"/>
          <w:b/>
          <w:bCs/>
          <w:spacing w:val="-1"/>
          <w:sz w:val="24"/>
          <w:szCs w:val="24"/>
          <w:lang w:val="es-CO"/>
        </w:rPr>
        <w:t>D</w:t>
      </w:r>
      <w:r w:rsidRPr="00077E41">
        <w:rPr>
          <w:rFonts w:ascii="Arial" w:eastAsia="Arial" w:hAnsi="Arial" w:cs="Arial"/>
          <w:b/>
          <w:bCs/>
          <w:spacing w:val="1"/>
          <w:sz w:val="24"/>
          <w:szCs w:val="24"/>
          <w:lang w:val="es-CO"/>
        </w:rPr>
        <w:t>O</w:t>
      </w:r>
      <w:r w:rsidRPr="00077E41">
        <w:rPr>
          <w:rFonts w:ascii="Arial" w:eastAsia="Arial" w:hAnsi="Arial" w:cs="Arial"/>
          <w:b/>
          <w:bCs/>
          <w:spacing w:val="-1"/>
          <w:sz w:val="24"/>
          <w:szCs w:val="24"/>
          <w:lang w:val="es-CO"/>
        </w:rPr>
        <w:t>L</w:t>
      </w:r>
      <w:r w:rsidRPr="00077E41">
        <w:rPr>
          <w:rFonts w:ascii="Arial" w:eastAsia="Arial" w:hAnsi="Arial" w:cs="Arial"/>
          <w:b/>
          <w:bCs/>
          <w:spacing w:val="1"/>
          <w:sz w:val="24"/>
          <w:szCs w:val="24"/>
          <w:lang w:val="es-CO"/>
        </w:rPr>
        <w:t>O</w:t>
      </w:r>
      <w:r w:rsidRPr="00077E41">
        <w:rPr>
          <w:rFonts w:ascii="Arial" w:eastAsia="Arial" w:hAnsi="Arial" w:cs="Arial"/>
          <w:b/>
          <w:bCs/>
          <w:spacing w:val="-3"/>
          <w:sz w:val="24"/>
          <w:szCs w:val="24"/>
          <w:lang w:val="es-CO"/>
        </w:rPr>
        <w:t>G</w:t>
      </w:r>
      <w:r w:rsidRPr="00077E41">
        <w:rPr>
          <w:rFonts w:ascii="Arial" w:eastAsia="Arial" w:hAnsi="Arial" w:cs="Arial"/>
          <w:b/>
          <w:bCs/>
          <w:spacing w:val="1"/>
          <w:sz w:val="24"/>
          <w:szCs w:val="24"/>
          <w:lang w:val="es-CO"/>
        </w:rPr>
        <w:t>I</w:t>
      </w:r>
      <w:r w:rsidRPr="00077E41">
        <w:rPr>
          <w:rFonts w:ascii="Arial" w:eastAsia="Arial" w:hAnsi="Arial" w:cs="Arial"/>
          <w:b/>
          <w:bCs/>
          <w:sz w:val="24"/>
          <w:szCs w:val="24"/>
          <w:lang w:val="es-CO"/>
        </w:rPr>
        <w:t>AS</w:t>
      </w:r>
      <w:r w:rsidRPr="00077E41">
        <w:rPr>
          <w:rFonts w:ascii="Arial" w:eastAsia="Arial" w:hAnsi="Arial" w:cs="Arial"/>
          <w:b/>
          <w:bCs/>
          <w:spacing w:val="3"/>
          <w:sz w:val="24"/>
          <w:szCs w:val="24"/>
          <w:lang w:val="es-CO"/>
        </w:rPr>
        <w:t xml:space="preserve"> </w:t>
      </w:r>
      <w:r w:rsidRPr="00077E41">
        <w:rPr>
          <w:rFonts w:ascii="Arial" w:eastAsia="Arial" w:hAnsi="Arial" w:cs="Arial"/>
          <w:b/>
          <w:bCs/>
          <w:sz w:val="24"/>
          <w:szCs w:val="24"/>
          <w:lang w:val="es-CO"/>
        </w:rPr>
        <w:t>Y</w:t>
      </w:r>
      <w:r w:rsidRPr="00077E41">
        <w:rPr>
          <w:rFonts w:ascii="Arial" w:eastAsia="Arial" w:hAnsi="Arial" w:cs="Arial"/>
          <w:b/>
          <w:bCs/>
          <w:spacing w:val="1"/>
          <w:sz w:val="24"/>
          <w:szCs w:val="24"/>
          <w:lang w:val="es-CO"/>
        </w:rPr>
        <w:t xml:space="preserve"> </w:t>
      </w:r>
      <w:r w:rsidRPr="00077E41">
        <w:rPr>
          <w:rFonts w:ascii="Arial" w:eastAsia="Arial" w:hAnsi="Arial" w:cs="Arial"/>
          <w:b/>
          <w:bCs/>
          <w:sz w:val="24"/>
          <w:szCs w:val="24"/>
          <w:lang w:val="es-CO"/>
        </w:rPr>
        <w:t>E</w:t>
      </w:r>
      <w:r w:rsidRPr="00077E41">
        <w:rPr>
          <w:rFonts w:ascii="Arial" w:eastAsia="Arial" w:hAnsi="Arial" w:cs="Arial"/>
          <w:b/>
          <w:bCs/>
          <w:spacing w:val="-4"/>
          <w:sz w:val="24"/>
          <w:szCs w:val="24"/>
          <w:lang w:val="es-CO"/>
        </w:rPr>
        <w:t>S</w:t>
      </w:r>
      <w:r w:rsidRPr="00077E41">
        <w:rPr>
          <w:rFonts w:ascii="Arial" w:eastAsia="Arial" w:hAnsi="Arial" w:cs="Arial"/>
          <w:b/>
          <w:bCs/>
          <w:spacing w:val="1"/>
          <w:sz w:val="24"/>
          <w:szCs w:val="24"/>
          <w:lang w:val="es-CO"/>
        </w:rPr>
        <w:t>T</w:t>
      </w:r>
      <w:r w:rsidRPr="00077E41">
        <w:rPr>
          <w:rFonts w:ascii="Arial" w:eastAsia="Arial" w:hAnsi="Arial" w:cs="Arial"/>
          <w:b/>
          <w:bCs/>
          <w:spacing w:val="-1"/>
          <w:sz w:val="24"/>
          <w:szCs w:val="24"/>
          <w:lang w:val="es-CO"/>
        </w:rPr>
        <w:t>R</w:t>
      </w:r>
      <w:r w:rsidRPr="00077E41">
        <w:rPr>
          <w:rFonts w:ascii="Arial" w:eastAsia="Arial" w:hAnsi="Arial" w:cs="Arial"/>
          <w:b/>
          <w:bCs/>
          <w:sz w:val="24"/>
          <w:szCs w:val="24"/>
          <w:lang w:val="es-CO"/>
        </w:rPr>
        <w:t>A</w:t>
      </w:r>
      <w:r w:rsidRPr="00077E41">
        <w:rPr>
          <w:rFonts w:ascii="Arial" w:eastAsia="Arial" w:hAnsi="Arial" w:cs="Arial"/>
          <w:b/>
          <w:bCs/>
          <w:spacing w:val="1"/>
          <w:sz w:val="24"/>
          <w:szCs w:val="24"/>
          <w:lang w:val="es-CO"/>
        </w:rPr>
        <w:t>T</w:t>
      </w:r>
      <w:r w:rsidRPr="00077E41">
        <w:rPr>
          <w:rFonts w:ascii="Arial" w:eastAsia="Arial" w:hAnsi="Arial" w:cs="Arial"/>
          <w:b/>
          <w:bCs/>
          <w:sz w:val="24"/>
          <w:szCs w:val="24"/>
          <w:lang w:val="es-CO"/>
        </w:rPr>
        <w:t>E</w:t>
      </w:r>
      <w:r w:rsidRPr="00077E41">
        <w:rPr>
          <w:rFonts w:ascii="Arial" w:eastAsia="Arial" w:hAnsi="Arial" w:cs="Arial"/>
          <w:b/>
          <w:bCs/>
          <w:spacing w:val="1"/>
          <w:sz w:val="24"/>
          <w:szCs w:val="24"/>
          <w:lang w:val="es-CO"/>
        </w:rPr>
        <w:t>GI</w:t>
      </w:r>
      <w:r w:rsidRPr="00077E41">
        <w:rPr>
          <w:rFonts w:ascii="Arial" w:eastAsia="Arial" w:hAnsi="Arial" w:cs="Arial"/>
          <w:b/>
          <w:bCs/>
          <w:sz w:val="24"/>
          <w:szCs w:val="24"/>
          <w:lang w:val="es-CO"/>
        </w:rPr>
        <w:t>AS</w:t>
      </w:r>
      <w:r w:rsidRPr="00077E41">
        <w:rPr>
          <w:rFonts w:ascii="Arial" w:eastAsia="Arial" w:hAnsi="Arial" w:cs="Arial"/>
          <w:b/>
          <w:bCs/>
          <w:spacing w:val="-3"/>
          <w:sz w:val="24"/>
          <w:szCs w:val="24"/>
          <w:lang w:val="es-CO"/>
        </w:rPr>
        <w:t xml:space="preserve"> </w:t>
      </w:r>
      <w:r w:rsidRPr="00077E41">
        <w:rPr>
          <w:rFonts w:ascii="Arial" w:eastAsia="Arial" w:hAnsi="Arial" w:cs="Arial"/>
          <w:b/>
          <w:bCs/>
          <w:sz w:val="24"/>
          <w:szCs w:val="24"/>
          <w:lang w:val="es-CO"/>
        </w:rPr>
        <w:t>PE</w:t>
      </w:r>
      <w:r w:rsidRPr="00077E41">
        <w:rPr>
          <w:rFonts w:ascii="Arial" w:eastAsia="Arial" w:hAnsi="Arial" w:cs="Arial"/>
          <w:b/>
          <w:bCs/>
          <w:spacing w:val="-1"/>
          <w:sz w:val="24"/>
          <w:szCs w:val="24"/>
          <w:lang w:val="es-CO"/>
        </w:rPr>
        <w:t>D</w:t>
      </w:r>
      <w:r w:rsidRPr="00077E41">
        <w:rPr>
          <w:rFonts w:ascii="Arial" w:eastAsia="Arial" w:hAnsi="Arial" w:cs="Arial"/>
          <w:b/>
          <w:bCs/>
          <w:sz w:val="24"/>
          <w:szCs w:val="24"/>
          <w:lang w:val="es-CO"/>
        </w:rPr>
        <w:t>A</w:t>
      </w:r>
      <w:r w:rsidRPr="00077E41">
        <w:rPr>
          <w:rFonts w:ascii="Arial" w:eastAsia="Arial" w:hAnsi="Arial" w:cs="Arial"/>
          <w:b/>
          <w:bCs/>
          <w:spacing w:val="1"/>
          <w:sz w:val="24"/>
          <w:szCs w:val="24"/>
          <w:lang w:val="es-CO"/>
        </w:rPr>
        <w:t>GÓGI</w:t>
      </w:r>
      <w:r w:rsidRPr="00077E41">
        <w:rPr>
          <w:rFonts w:ascii="Arial" w:eastAsia="Arial" w:hAnsi="Arial" w:cs="Arial"/>
          <w:b/>
          <w:bCs/>
          <w:spacing w:val="-1"/>
          <w:sz w:val="24"/>
          <w:szCs w:val="24"/>
          <w:lang w:val="es-CO"/>
        </w:rPr>
        <w:t>C</w:t>
      </w:r>
      <w:r w:rsidRPr="00077E41">
        <w:rPr>
          <w:rFonts w:ascii="Arial" w:eastAsia="Arial" w:hAnsi="Arial" w:cs="Arial"/>
          <w:b/>
          <w:bCs/>
          <w:sz w:val="24"/>
          <w:szCs w:val="24"/>
          <w:lang w:val="es-CO"/>
        </w:rPr>
        <w:t>AS</w:t>
      </w:r>
    </w:p>
    <w:p w14:paraId="2C96FCC5" w14:textId="6AF6CE8E" w:rsidR="00606304" w:rsidRPr="00077E41" w:rsidRDefault="00606304" w:rsidP="00077E41">
      <w:pPr>
        <w:spacing w:before="10"/>
        <w:jc w:val="both"/>
        <w:rPr>
          <w:rFonts w:ascii="Arial" w:hAnsi="Arial" w:cs="Arial"/>
          <w:sz w:val="24"/>
          <w:szCs w:val="24"/>
          <w:lang w:val="es-CO"/>
        </w:rPr>
      </w:pPr>
    </w:p>
    <w:p w14:paraId="2BD3A754" w14:textId="0036E2D7" w:rsidR="00BD48BE" w:rsidRPr="00077E41" w:rsidRDefault="00BD48BE" w:rsidP="00077E41">
      <w:pPr>
        <w:spacing w:before="10"/>
        <w:jc w:val="both"/>
        <w:rPr>
          <w:rFonts w:ascii="Arial" w:hAnsi="Arial" w:cs="Arial"/>
          <w:sz w:val="24"/>
          <w:szCs w:val="24"/>
          <w:lang w:val="es-CO"/>
        </w:rPr>
      </w:pPr>
      <w:r w:rsidRPr="00077E41">
        <w:rPr>
          <w:rFonts w:ascii="Arial" w:hAnsi="Arial" w:cs="Arial"/>
          <w:sz w:val="24"/>
          <w:szCs w:val="24"/>
          <w:lang w:val="es-CO"/>
        </w:rPr>
        <w:t>La metodología de enseñanza en el área de Tecnología e Informática en la Institución Educativa Julio Restrepo se fundamenta en un enfoque cognitivo social que busca promover el desarrollo de competencias digitales desde los primeros años de escolaridad, adaptándose a las condiciones reales de acceso a la tecnología y a las necesidades particulares de los estudiantes.</w:t>
      </w:r>
    </w:p>
    <w:p w14:paraId="71C703AD" w14:textId="77777777" w:rsidR="00BD48BE" w:rsidRPr="00077E41" w:rsidRDefault="00BD48BE" w:rsidP="00077E41">
      <w:pPr>
        <w:spacing w:before="10"/>
        <w:jc w:val="both"/>
        <w:rPr>
          <w:rFonts w:ascii="Arial" w:hAnsi="Arial" w:cs="Arial"/>
          <w:sz w:val="24"/>
          <w:szCs w:val="24"/>
          <w:lang w:val="es-CO"/>
        </w:rPr>
      </w:pPr>
      <w:r w:rsidRPr="00077E41">
        <w:rPr>
          <w:rFonts w:ascii="Arial" w:hAnsi="Arial" w:cs="Arial"/>
          <w:sz w:val="24"/>
          <w:szCs w:val="24"/>
          <w:lang w:val="es-CO"/>
        </w:rPr>
        <w:t>Se aplican estrategias metodológicas diferenciadas según el nivel educativo:</w:t>
      </w:r>
    </w:p>
    <w:p w14:paraId="7AE4EC98" w14:textId="281C2695" w:rsidR="00BD48BE" w:rsidRPr="00077E41" w:rsidRDefault="00BD48BE" w:rsidP="00077E41">
      <w:pPr>
        <w:numPr>
          <w:ilvl w:val="0"/>
          <w:numId w:val="6"/>
        </w:numPr>
        <w:spacing w:before="10"/>
        <w:jc w:val="both"/>
        <w:rPr>
          <w:rFonts w:ascii="Arial" w:hAnsi="Arial" w:cs="Arial"/>
          <w:sz w:val="24"/>
          <w:szCs w:val="24"/>
          <w:lang w:val="es-CO"/>
        </w:rPr>
      </w:pPr>
      <w:r w:rsidRPr="00077E41">
        <w:rPr>
          <w:rFonts w:ascii="Arial" w:hAnsi="Arial" w:cs="Arial"/>
          <w:sz w:val="24"/>
          <w:szCs w:val="24"/>
          <w:lang w:val="es-CO"/>
        </w:rPr>
        <w:t>En preescolar y primaria se desarrolla el aprendizaje a través del juego, la exploración, el trabajo colaborativo y la experimentación directa con recursos concretos, utilizando actividades lúdicas que estimulen la curiosidad, la motricidad fina y el pensamiento lógico. Se incorporan recursos visuales, multimedia y materiales manipulativos para facilitar la comprensión de conceptos básicos relacionados con el mundo digital.</w:t>
      </w:r>
    </w:p>
    <w:p w14:paraId="3B558106" w14:textId="5B00E1E4" w:rsidR="00BD48BE" w:rsidRPr="00077E41" w:rsidRDefault="00BD48BE" w:rsidP="00077E41">
      <w:pPr>
        <w:numPr>
          <w:ilvl w:val="0"/>
          <w:numId w:val="6"/>
        </w:numPr>
        <w:spacing w:before="10"/>
        <w:jc w:val="both"/>
        <w:rPr>
          <w:rFonts w:ascii="Arial" w:hAnsi="Arial" w:cs="Arial"/>
          <w:sz w:val="24"/>
          <w:szCs w:val="24"/>
          <w:lang w:val="es-CO"/>
        </w:rPr>
      </w:pPr>
      <w:r w:rsidRPr="00077E41">
        <w:rPr>
          <w:rFonts w:ascii="Arial" w:hAnsi="Arial" w:cs="Arial"/>
          <w:sz w:val="24"/>
          <w:szCs w:val="24"/>
          <w:lang w:val="es-CO"/>
        </w:rPr>
        <w:t>En secundaria y media, se desarrollan metodologías orientadas a la resolución de problemas, el pensamiento computacional, el uso de software educativo, la investigación guiada, el trabajo en proyectos y la creación de productos digitales. Se promueve el uso responsable y ético de las TIC, así como la integración de herramientas ofimáticas, programación básica y plataformas virtuales en el proceso formativo.</w:t>
      </w:r>
    </w:p>
    <w:p w14:paraId="4BE6D7C5" w14:textId="77777777" w:rsidR="00BD48BE" w:rsidRPr="00077E41" w:rsidRDefault="00BD48BE" w:rsidP="00077E41">
      <w:pPr>
        <w:spacing w:before="10"/>
        <w:ind w:left="720"/>
        <w:jc w:val="both"/>
        <w:rPr>
          <w:rFonts w:ascii="Arial" w:hAnsi="Arial" w:cs="Arial"/>
          <w:sz w:val="24"/>
          <w:szCs w:val="24"/>
          <w:lang w:val="es-CO"/>
        </w:rPr>
      </w:pPr>
    </w:p>
    <w:p w14:paraId="5A439C1E" w14:textId="376D9980" w:rsidR="00BD48BE" w:rsidRPr="00077E41" w:rsidRDefault="00BD48BE" w:rsidP="00077E41">
      <w:pPr>
        <w:spacing w:before="10"/>
        <w:jc w:val="both"/>
        <w:rPr>
          <w:rFonts w:ascii="Arial" w:hAnsi="Arial" w:cs="Arial"/>
          <w:sz w:val="24"/>
          <w:szCs w:val="24"/>
          <w:lang w:val="es-CO"/>
        </w:rPr>
      </w:pPr>
      <w:r w:rsidRPr="00077E41">
        <w:rPr>
          <w:rFonts w:ascii="Arial" w:hAnsi="Arial" w:cs="Arial"/>
          <w:sz w:val="24"/>
          <w:szCs w:val="24"/>
          <w:lang w:val="es-CO"/>
        </w:rPr>
        <w:t xml:space="preserve">La enseñanza se realiza mediante actividades teórico-prácticas, adaptadas a la disponibilidad de recursos en cada sede. En la sede de bachillerato, donde existe mayor dotación tecnológica, se aprovecha la sala de informática para el desarrollo de clases con acceso directo a computadores. En las sedes de primaria, donde los recursos son más limitados, se recurre a estrategias como el uso de material impreso, presentaciones </w:t>
      </w:r>
      <w:r w:rsidRPr="00077E41">
        <w:rPr>
          <w:rFonts w:ascii="Arial" w:hAnsi="Arial" w:cs="Arial"/>
          <w:sz w:val="24"/>
          <w:szCs w:val="24"/>
          <w:lang w:val="es-CO"/>
        </w:rPr>
        <w:lastRenderedPageBreak/>
        <w:t>proyectadas, trabajo por estaciones, rotación de equipos, y el aprovechamiento de dispositivos móviles personales bajo orientación docente.</w:t>
      </w:r>
    </w:p>
    <w:p w14:paraId="02A69434" w14:textId="77777777" w:rsidR="00BD48BE" w:rsidRPr="00077E41" w:rsidRDefault="00BD48BE" w:rsidP="00077E41">
      <w:pPr>
        <w:spacing w:before="10"/>
        <w:jc w:val="both"/>
        <w:rPr>
          <w:rFonts w:ascii="Arial" w:hAnsi="Arial" w:cs="Arial"/>
          <w:sz w:val="24"/>
          <w:szCs w:val="24"/>
          <w:lang w:val="es-CO"/>
        </w:rPr>
      </w:pPr>
    </w:p>
    <w:p w14:paraId="6EC91C0A" w14:textId="77777777" w:rsidR="00BD48BE" w:rsidRPr="00077E41" w:rsidRDefault="00BD48BE" w:rsidP="00077E41">
      <w:pPr>
        <w:spacing w:before="10"/>
        <w:jc w:val="both"/>
        <w:rPr>
          <w:rFonts w:ascii="Arial" w:hAnsi="Arial" w:cs="Arial"/>
          <w:sz w:val="24"/>
          <w:szCs w:val="24"/>
          <w:lang w:val="es-CO"/>
        </w:rPr>
      </w:pPr>
      <w:r w:rsidRPr="00077E41">
        <w:rPr>
          <w:rFonts w:ascii="Arial" w:hAnsi="Arial" w:cs="Arial"/>
          <w:sz w:val="24"/>
          <w:szCs w:val="24"/>
          <w:lang w:val="es-CO"/>
        </w:rPr>
        <w:t>Se aplican metodologías activas como:</w:t>
      </w:r>
    </w:p>
    <w:p w14:paraId="3445901D" w14:textId="77777777" w:rsidR="00BD48BE" w:rsidRPr="00077E41" w:rsidRDefault="00BD48BE" w:rsidP="00077E41">
      <w:pPr>
        <w:numPr>
          <w:ilvl w:val="0"/>
          <w:numId w:val="7"/>
        </w:numPr>
        <w:spacing w:before="10"/>
        <w:jc w:val="both"/>
        <w:rPr>
          <w:rFonts w:ascii="Arial" w:hAnsi="Arial" w:cs="Arial"/>
          <w:sz w:val="24"/>
          <w:szCs w:val="24"/>
          <w:lang w:val="es-CO"/>
        </w:rPr>
      </w:pPr>
      <w:r w:rsidRPr="00077E41">
        <w:rPr>
          <w:rFonts w:ascii="Arial" w:hAnsi="Arial" w:cs="Arial"/>
          <w:sz w:val="24"/>
          <w:szCs w:val="24"/>
          <w:lang w:val="es-CO"/>
        </w:rPr>
        <w:t>Aprendizaje basado en proyectos (ABP).</w:t>
      </w:r>
    </w:p>
    <w:p w14:paraId="6BB67256" w14:textId="77777777" w:rsidR="00BD48BE" w:rsidRPr="00077E41" w:rsidRDefault="00BD48BE" w:rsidP="00077E41">
      <w:pPr>
        <w:numPr>
          <w:ilvl w:val="0"/>
          <w:numId w:val="7"/>
        </w:numPr>
        <w:spacing w:before="10"/>
        <w:jc w:val="both"/>
        <w:rPr>
          <w:rFonts w:ascii="Arial" w:hAnsi="Arial" w:cs="Arial"/>
          <w:sz w:val="24"/>
          <w:szCs w:val="24"/>
          <w:lang w:val="es-CO"/>
        </w:rPr>
      </w:pPr>
      <w:r w:rsidRPr="00077E41">
        <w:rPr>
          <w:rFonts w:ascii="Arial" w:hAnsi="Arial" w:cs="Arial"/>
          <w:sz w:val="24"/>
          <w:szCs w:val="24"/>
          <w:lang w:val="es-CO"/>
        </w:rPr>
        <w:t>Aprendizaje colaborativo y por pares.</w:t>
      </w:r>
    </w:p>
    <w:p w14:paraId="514D4A39" w14:textId="77777777" w:rsidR="00BD48BE" w:rsidRPr="00077E41" w:rsidRDefault="00BD48BE" w:rsidP="00077E41">
      <w:pPr>
        <w:numPr>
          <w:ilvl w:val="0"/>
          <w:numId w:val="7"/>
        </w:numPr>
        <w:spacing w:before="10"/>
        <w:jc w:val="both"/>
        <w:rPr>
          <w:rFonts w:ascii="Arial" w:hAnsi="Arial" w:cs="Arial"/>
          <w:sz w:val="24"/>
          <w:szCs w:val="24"/>
          <w:lang w:val="es-CO"/>
        </w:rPr>
      </w:pPr>
      <w:r w:rsidRPr="00077E41">
        <w:rPr>
          <w:rFonts w:ascii="Arial" w:hAnsi="Arial" w:cs="Arial"/>
          <w:sz w:val="24"/>
          <w:szCs w:val="24"/>
          <w:lang w:val="es-CO"/>
        </w:rPr>
        <w:t>Demostraciones prácticas y modelado docente.</w:t>
      </w:r>
    </w:p>
    <w:p w14:paraId="1D2545A6" w14:textId="77777777" w:rsidR="00BD48BE" w:rsidRPr="00077E41" w:rsidRDefault="00BD48BE" w:rsidP="00077E41">
      <w:pPr>
        <w:numPr>
          <w:ilvl w:val="0"/>
          <w:numId w:val="7"/>
        </w:numPr>
        <w:spacing w:before="10"/>
        <w:jc w:val="both"/>
        <w:rPr>
          <w:rFonts w:ascii="Arial" w:hAnsi="Arial" w:cs="Arial"/>
          <w:sz w:val="24"/>
          <w:szCs w:val="24"/>
          <w:lang w:val="es-CO"/>
        </w:rPr>
      </w:pPr>
      <w:r w:rsidRPr="00077E41">
        <w:rPr>
          <w:rFonts w:ascii="Arial" w:hAnsi="Arial" w:cs="Arial"/>
          <w:sz w:val="24"/>
          <w:szCs w:val="24"/>
          <w:lang w:val="es-CO"/>
        </w:rPr>
        <w:t>Tareas guiadas y trabajo autónomo progresivo.</w:t>
      </w:r>
    </w:p>
    <w:p w14:paraId="39EDBC15" w14:textId="4B90340E" w:rsidR="00BD48BE" w:rsidRPr="00077E41" w:rsidRDefault="00BD48BE" w:rsidP="00077E41">
      <w:pPr>
        <w:numPr>
          <w:ilvl w:val="0"/>
          <w:numId w:val="7"/>
        </w:numPr>
        <w:spacing w:before="10"/>
        <w:jc w:val="both"/>
        <w:rPr>
          <w:rFonts w:ascii="Arial" w:hAnsi="Arial" w:cs="Arial"/>
          <w:sz w:val="24"/>
          <w:szCs w:val="24"/>
          <w:lang w:val="es-CO"/>
        </w:rPr>
      </w:pPr>
      <w:r w:rsidRPr="00077E41">
        <w:rPr>
          <w:rFonts w:ascii="Arial" w:hAnsi="Arial" w:cs="Arial"/>
          <w:sz w:val="24"/>
          <w:szCs w:val="24"/>
          <w:lang w:val="es-CO"/>
        </w:rPr>
        <w:t>Evaluaciones formativas mediante el uso de rúbricas y portafolios digitales.</w:t>
      </w:r>
    </w:p>
    <w:p w14:paraId="7629DA85" w14:textId="77777777" w:rsidR="00BD48BE" w:rsidRPr="00077E41" w:rsidRDefault="00BD48BE" w:rsidP="00077E41">
      <w:pPr>
        <w:spacing w:before="10"/>
        <w:ind w:left="720"/>
        <w:jc w:val="both"/>
        <w:rPr>
          <w:rFonts w:ascii="Arial" w:hAnsi="Arial" w:cs="Arial"/>
          <w:sz w:val="24"/>
          <w:szCs w:val="24"/>
          <w:lang w:val="es-CO"/>
        </w:rPr>
      </w:pPr>
    </w:p>
    <w:p w14:paraId="7055561B" w14:textId="77777777" w:rsidR="00BD48BE" w:rsidRPr="00077E41" w:rsidRDefault="00BD48BE" w:rsidP="00077E41">
      <w:pPr>
        <w:spacing w:before="10"/>
        <w:jc w:val="both"/>
        <w:rPr>
          <w:rFonts w:ascii="Arial" w:hAnsi="Arial" w:cs="Arial"/>
          <w:sz w:val="24"/>
          <w:szCs w:val="24"/>
          <w:lang w:val="es-CO"/>
        </w:rPr>
      </w:pPr>
      <w:r w:rsidRPr="00077E41">
        <w:rPr>
          <w:rFonts w:ascii="Arial" w:hAnsi="Arial" w:cs="Arial"/>
          <w:sz w:val="24"/>
          <w:szCs w:val="24"/>
          <w:lang w:val="es-CO"/>
        </w:rPr>
        <w:t xml:space="preserve">Además, se tienen en cuenta los principios de la </w:t>
      </w:r>
      <w:r w:rsidRPr="00077E41">
        <w:rPr>
          <w:rFonts w:ascii="Arial" w:hAnsi="Arial" w:cs="Arial"/>
          <w:b/>
          <w:bCs/>
          <w:sz w:val="24"/>
          <w:szCs w:val="24"/>
          <w:lang w:val="es-CO"/>
        </w:rPr>
        <w:t>educación inclusiva</w:t>
      </w:r>
      <w:r w:rsidRPr="00077E41">
        <w:rPr>
          <w:rFonts w:ascii="Arial" w:hAnsi="Arial" w:cs="Arial"/>
          <w:sz w:val="24"/>
          <w:szCs w:val="24"/>
          <w:lang w:val="es-CO"/>
        </w:rPr>
        <w:t>, adaptando las actividades a los estudiantes con necesidades educativas especiales, mediante el uso de apoyos visuales, tiempos flexibles, instrucciones claras, mediación docente y acompañamiento individualizado cuando se requiera.</w:t>
      </w:r>
    </w:p>
    <w:p w14:paraId="14D539E7" w14:textId="77777777" w:rsidR="00BD48BE" w:rsidRPr="00077E41" w:rsidRDefault="00BD48BE" w:rsidP="00077E41">
      <w:pPr>
        <w:spacing w:before="10"/>
        <w:jc w:val="both"/>
        <w:rPr>
          <w:rFonts w:ascii="Arial" w:hAnsi="Arial" w:cs="Arial"/>
          <w:sz w:val="24"/>
          <w:szCs w:val="24"/>
          <w:lang w:val="es-CO"/>
        </w:rPr>
      </w:pPr>
      <w:r w:rsidRPr="00077E41">
        <w:rPr>
          <w:rFonts w:ascii="Arial" w:hAnsi="Arial" w:cs="Arial"/>
          <w:sz w:val="24"/>
          <w:szCs w:val="24"/>
          <w:lang w:val="es-CO"/>
        </w:rPr>
        <w:t>Esta metodología busca garantizar el acceso equitativo a la educación tecnológica, fomentando el desarrollo de habilidades del siglo XXI, como la creatividad, la comunicación, la resolución de problemas y la ciudadanía digital, en coherencia con los lineamientos del Ministerio de Educación Nacional y los propósitos del Proyecto Educativo Institucional.</w:t>
      </w:r>
    </w:p>
    <w:p w14:paraId="195F1938" w14:textId="77777777" w:rsidR="00BD48BE" w:rsidRPr="00077E41" w:rsidRDefault="00BD48BE" w:rsidP="00077E41">
      <w:pPr>
        <w:spacing w:before="10"/>
        <w:jc w:val="both"/>
        <w:rPr>
          <w:rFonts w:ascii="Arial" w:hAnsi="Arial" w:cs="Arial"/>
          <w:sz w:val="24"/>
          <w:szCs w:val="24"/>
          <w:lang w:val="es-CO"/>
        </w:rPr>
      </w:pPr>
    </w:p>
    <w:p w14:paraId="32E6E7DA" w14:textId="77777777" w:rsidR="00424D36" w:rsidRPr="00077E41" w:rsidRDefault="00B03E51" w:rsidP="00077E41">
      <w:pPr>
        <w:ind w:left="461"/>
        <w:jc w:val="both"/>
        <w:rPr>
          <w:rFonts w:ascii="Arial" w:eastAsia="Arial" w:hAnsi="Arial" w:cs="Arial"/>
          <w:b/>
          <w:bCs/>
          <w:sz w:val="24"/>
          <w:szCs w:val="24"/>
          <w:lang w:val="es-CO"/>
        </w:rPr>
      </w:pPr>
      <w:r w:rsidRPr="00077E41">
        <w:rPr>
          <w:rFonts w:ascii="Arial" w:eastAsia="Arial" w:hAnsi="Arial" w:cs="Arial"/>
          <w:b/>
          <w:bCs/>
          <w:spacing w:val="-1"/>
          <w:sz w:val="24"/>
          <w:szCs w:val="24"/>
          <w:lang w:val="es-CO"/>
        </w:rPr>
        <w:t>7</w:t>
      </w:r>
      <w:r w:rsidRPr="00077E41">
        <w:rPr>
          <w:rFonts w:ascii="Arial" w:eastAsia="Arial" w:hAnsi="Arial" w:cs="Arial"/>
          <w:b/>
          <w:bCs/>
          <w:sz w:val="24"/>
          <w:szCs w:val="24"/>
          <w:lang w:val="es-CO"/>
        </w:rPr>
        <w:t xml:space="preserve">. </w:t>
      </w:r>
      <w:r w:rsidRPr="00077E41">
        <w:rPr>
          <w:rFonts w:ascii="Arial" w:eastAsia="Arial" w:hAnsi="Arial" w:cs="Arial"/>
          <w:b/>
          <w:bCs/>
          <w:spacing w:val="28"/>
          <w:sz w:val="24"/>
          <w:szCs w:val="24"/>
          <w:lang w:val="es-CO"/>
        </w:rPr>
        <w:t xml:space="preserve"> </w:t>
      </w:r>
      <w:r w:rsidRPr="00077E41">
        <w:rPr>
          <w:rFonts w:ascii="Arial" w:eastAsia="Arial" w:hAnsi="Arial" w:cs="Arial"/>
          <w:b/>
          <w:bCs/>
          <w:spacing w:val="-1"/>
          <w:sz w:val="24"/>
          <w:szCs w:val="24"/>
          <w:lang w:val="es-CO"/>
        </w:rPr>
        <w:t>R</w:t>
      </w:r>
      <w:r w:rsidRPr="00077E41">
        <w:rPr>
          <w:rFonts w:ascii="Arial" w:eastAsia="Arial" w:hAnsi="Arial" w:cs="Arial"/>
          <w:b/>
          <w:bCs/>
          <w:sz w:val="24"/>
          <w:szCs w:val="24"/>
          <w:lang w:val="es-CO"/>
        </w:rPr>
        <w:t>E</w:t>
      </w:r>
      <w:r w:rsidRPr="00077E41">
        <w:rPr>
          <w:rFonts w:ascii="Arial" w:eastAsia="Arial" w:hAnsi="Arial" w:cs="Arial"/>
          <w:b/>
          <w:bCs/>
          <w:spacing w:val="-1"/>
          <w:sz w:val="24"/>
          <w:szCs w:val="24"/>
          <w:lang w:val="es-CO"/>
        </w:rPr>
        <w:t>CUR</w:t>
      </w:r>
      <w:r w:rsidRPr="00077E41">
        <w:rPr>
          <w:rFonts w:ascii="Arial" w:eastAsia="Arial" w:hAnsi="Arial" w:cs="Arial"/>
          <w:b/>
          <w:bCs/>
          <w:sz w:val="24"/>
          <w:szCs w:val="24"/>
          <w:lang w:val="es-CO"/>
        </w:rPr>
        <w:t>S</w:t>
      </w:r>
      <w:r w:rsidRPr="00077E41">
        <w:rPr>
          <w:rFonts w:ascii="Arial" w:eastAsia="Arial" w:hAnsi="Arial" w:cs="Arial"/>
          <w:b/>
          <w:bCs/>
          <w:spacing w:val="1"/>
          <w:sz w:val="24"/>
          <w:szCs w:val="24"/>
          <w:lang w:val="es-CO"/>
        </w:rPr>
        <w:t>O</w:t>
      </w:r>
      <w:r w:rsidRPr="00077E41">
        <w:rPr>
          <w:rFonts w:ascii="Arial" w:eastAsia="Arial" w:hAnsi="Arial" w:cs="Arial"/>
          <w:b/>
          <w:bCs/>
          <w:sz w:val="24"/>
          <w:szCs w:val="24"/>
          <w:lang w:val="es-CO"/>
        </w:rPr>
        <w:t>S</w:t>
      </w:r>
      <w:r w:rsidRPr="00077E41">
        <w:rPr>
          <w:rFonts w:ascii="Arial" w:eastAsia="Arial" w:hAnsi="Arial" w:cs="Arial"/>
          <w:b/>
          <w:bCs/>
          <w:spacing w:val="1"/>
          <w:sz w:val="24"/>
          <w:szCs w:val="24"/>
          <w:lang w:val="es-CO"/>
        </w:rPr>
        <w:t xml:space="preserve"> </w:t>
      </w:r>
      <w:r w:rsidRPr="00077E41">
        <w:rPr>
          <w:rFonts w:ascii="Arial" w:eastAsia="Arial" w:hAnsi="Arial" w:cs="Arial"/>
          <w:b/>
          <w:bCs/>
          <w:sz w:val="24"/>
          <w:szCs w:val="24"/>
          <w:lang w:val="es-CO"/>
        </w:rPr>
        <w:t>Y</w:t>
      </w:r>
      <w:r w:rsidRPr="00077E41">
        <w:rPr>
          <w:rFonts w:ascii="Arial" w:eastAsia="Arial" w:hAnsi="Arial" w:cs="Arial"/>
          <w:b/>
          <w:bCs/>
          <w:spacing w:val="1"/>
          <w:sz w:val="24"/>
          <w:szCs w:val="24"/>
          <w:lang w:val="es-CO"/>
        </w:rPr>
        <w:t xml:space="preserve"> </w:t>
      </w:r>
      <w:r w:rsidRPr="00077E41">
        <w:rPr>
          <w:rFonts w:ascii="Arial" w:eastAsia="Arial" w:hAnsi="Arial" w:cs="Arial"/>
          <w:b/>
          <w:bCs/>
          <w:sz w:val="24"/>
          <w:szCs w:val="24"/>
          <w:lang w:val="es-CO"/>
        </w:rPr>
        <w:t>AMB</w:t>
      </w:r>
      <w:r w:rsidRPr="00077E41">
        <w:rPr>
          <w:rFonts w:ascii="Arial" w:eastAsia="Arial" w:hAnsi="Arial" w:cs="Arial"/>
          <w:b/>
          <w:bCs/>
          <w:spacing w:val="1"/>
          <w:sz w:val="24"/>
          <w:szCs w:val="24"/>
          <w:lang w:val="es-CO"/>
        </w:rPr>
        <w:t>I</w:t>
      </w:r>
      <w:r w:rsidRPr="00077E41">
        <w:rPr>
          <w:rFonts w:ascii="Arial" w:eastAsia="Arial" w:hAnsi="Arial" w:cs="Arial"/>
          <w:b/>
          <w:bCs/>
          <w:sz w:val="24"/>
          <w:szCs w:val="24"/>
          <w:lang w:val="es-CO"/>
        </w:rPr>
        <w:t>E</w:t>
      </w:r>
      <w:r w:rsidRPr="00077E41">
        <w:rPr>
          <w:rFonts w:ascii="Arial" w:eastAsia="Arial" w:hAnsi="Arial" w:cs="Arial"/>
          <w:b/>
          <w:bCs/>
          <w:spacing w:val="-1"/>
          <w:sz w:val="24"/>
          <w:szCs w:val="24"/>
          <w:lang w:val="es-CO"/>
        </w:rPr>
        <w:t>N</w:t>
      </w:r>
      <w:r w:rsidRPr="00077E41">
        <w:rPr>
          <w:rFonts w:ascii="Arial" w:eastAsia="Arial" w:hAnsi="Arial" w:cs="Arial"/>
          <w:b/>
          <w:bCs/>
          <w:spacing w:val="1"/>
          <w:sz w:val="24"/>
          <w:szCs w:val="24"/>
          <w:lang w:val="es-CO"/>
        </w:rPr>
        <w:t>T</w:t>
      </w:r>
      <w:r w:rsidRPr="00077E41">
        <w:rPr>
          <w:rFonts w:ascii="Arial" w:eastAsia="Arial" w:hAnsi="Arial" w:cs="Arial"/>
          <w:b/>
          <w:bCs/>
          <w:sz w:val="24"/>
          <w:szCs w:val="24"/>
          <w:lang w:val="es-CO"/>
        </w:rPr>
        <w:t>ES</w:t>
      </w:r>
      <w:r w:rsidRPr="00077E41">
        <w:rPr>
          <w:rFonts w:ascii="Arial" w:eastAsia="Arial" w:hAnsi="Arial" w:cs="Arial"/>
          <w:b/>
          <w:bCs/>
          <w:spacing w:val="1"/>
          <w:sz w:val="24"/>
          <w:szCs w:val="24"/>
          <w:lang w:val="es-CO"/>
        </w:rPr>
        <w:t xml:space="preserve"> </w:t>
      </w:r>
      <w:r w:rsidRPr="00077E41">
        <w:rPr>
          <w:rFonts w:ascii="Arial" w:eastAsia="Arial" w:hAnsi="Arial" w:cs="Arial"/>
          <w:b/>
          <w:bCs/>
          <w:spacing w:val="-1"/>
          <w:sz w:val="24"/>
          <w:szCs w:val="24"/>
          <w:lang w:val="es-CO"/>
        </w:rPr>
        <w:t>D</w:t>
      </w:r>
      <w:r w:rsidRPr="00077E41">
        <w:rPr>
          <w:rFonts w:ascii="Arial" w:eastAsia="Arial" w:hAnsi="Arial" w:cs="Arial"/>
          <w:b/>
          <w:bCs/>
          <w:sz w:val="24"/>
          <w:szCs w:val="24"/>
          <w:lang w:val="es-CO"/>
        </w:rPr>
        <w:t>E</w:t>
      </w:r>
      <w:r w:rsidRPr="00077E41">
        <w:rPr>
          <w:rFonts w:ascii="Arial" w:eastAsia="Arial" w:hAnsi="Arial" w:cs="Arial"/>
          <w:b/>
          <w:bCs/>
          <w:spacing w:val="1"/>
          <w:sz w:val="24"/>
          <w:szCs w:val="24"/>
          <w:lang w:val="es-CO"/>
        </w:rPr>
        <w:t xml:space="preserve"> </w:t>
      </w:r>
      <w:r w:rsidRPr="00077E41">
        <w:rPr>
          <w:rFonts w:ascii="Arial" w:eastAsia="Arial" w:hAnsi="Arial" w:cs="Arial"/>
          <w:b/>
          <w:bCs/>
          <w:sz w:val="24"/>
          <w:szCs w:val="24"/>
          <w:lang w:val="es-CO"/>
        </w:rPr>
        <w:t>AP</w:t>
      </w:r>
      <w:r w:rsidRPr="00077E41">
        <w:rPr>
          <w:rFonts w:ascii="Arial" w:eastAsia="Arial" w:hAnsi="Arial" w:cs="Arial"/>
          <w:b/>
          <w:bCs/>
          <w:spacing w:val="-1"/>
          <w:sz w:val="24"/>
          <w:szCs w:val="24"/>
          <w:lang w:val="es-CO"/>
        </w:rPr>
        <w:t>R</w:t>
      </w:r>
      <w:r w:rsidRPr="00077E41">
        <w:rPr>
          <w:rFonts w:ascii="Arial" w:eastAsia="Arial" w:hAnsi="Arial" w:cs="Arial"/>
          <w:b/>
          <w:bCs/>
          <w:sz w:val="24"/>
          <w:szCs w:val="24"/>
          <w:lang w:val="es-CO"/>
        </w:rPr>
        <w:t>E</w:t>
      </w:r>
      <w:r w:rsidRPr="00077E41">
        <w:rPr>
          <w:rFonts w:ascii="Arial" w:eastAsia="Arial" w:hAnsi="Arial" w:cs="Arial"/>
          <w:b/>
          <w:bCs/>
          <w:spacing w:val="-1"/>
          <w:sz w:val="24"/>
          <w:szCs w:val="24"/>
          <w:lang w:val="es-CO"/>
        </w:rPr>
        <w:t>ND</w:t>
      </w:r>
      <w:r w:rsidRPr="00077E41">
        <w:rPr>
          <w:rFonts w:ascii="Arial" w:eastAsia="Arial" w:hAnsi="Arial" w:cs="Arial"/>
          <w:b/>
          <w:bCs/>
          <w:spacing w:val="1"/>
          <w:sz w:val="24"/>
          <w:szCs w:val="24"/>
          <w:lang w:val="es-CO"/>
        </w:rPr>
        <w:t>IZ</w:t>
      </w:r>
      <w:r w:rsidRPr="00077E41">
        <w:rPr>
          <w:rFonts w:ascii="Arial" w:eastAsia="Arial" w:hAnsi="Arial" w:cs="Arial"/>
          <w:b/>
          <w:bCs/>
          <w:sz w:val="24"/>
          <w:szCs w:val="24"/>
          <w:lang w:val="es-CO"/>
        </w:rPr>
        <w:t>AJE</w:t>
      </w:r>
    </w:p>
    <w:p w14:paraId="2AAEC06A" w14:textId="77777777" w:rsidR="00424D36" w:rsidRPr="00077E41" w:rsidRDefault="00424D36" w:rsidP="00077E41">
      <w:pPr>
        <w:ind w:left="461"/>
        <w:jc w:val="both"/>
        <w:rPr>
          <w:rFonts w:ascii="Arial" w:eastAsia="Arial" w:hAnsi="Arial" w:cs="Arial"/>
          <w:b/>
          <w:bCs/>
          <w:sz w:val="24"/>
          <w:szCs w:val="24"/>
          <w:lang w:val="es-CO"/>
        </w:rPr>
      </w:pPr>
    </w:p>
    <w:p w14:paraId="4638B95C" w14:textId="7225AEC5" w:rsidR="008D5BDB" w:rsidRPr="00077E41" w:rsidRDefault="008D5BDB" w:rsidP="00077E41">
      <w:pPr>
        <w:ind w:left="461"/>
        <w:jc w:val="both"/>
        <w:rPr>
          <w:rFonts w:ascii="Arial" w:hAnsi="Arial" w:cs="Arial"/>
          <w:sz w:val="24"/>
          <w:szCs w:val="24"/>
          <w:lang w:val="es-CO"/>
        </w:rPr>
      </w:pPr>
      <w:r w:rsidRPr="00077E41">
        <w:rPr>
          <w:rFonts w:ascii="Arial" w:hAnsi="Arial" w:cs="Arial"/>
          <w:sz w:val="24"/>
          <w:szCs w:val="24"/>
          <w:lang w:val="es-CO"/>
        </w:rPr>
        <w:t>Para el desarrollo del área de tecnología e informática en la sede bachillerato de la Institución Educativa Julio Restrepo cuenta con los siguientes recursos físicos y materiales:</w:t>
      </w:r>
    </w:p>
    <w:p w14:paraId="092BD485" w14:textId="77777777" w:rsidR="008D5BDB" w:rsidRPr="00077E41" w:rsidRDefault="008D5BDB" w:rsidP="00077E41">
      <w:pPr>
        <w:spacing w:before="4"/>
        <w:jc w:val="both"/>
        <w:rPr>
          <w:rFonts w:ascii="Arial" w:hAnsi="Arial" w:cs="Arial"/>
          <w:sz w:val="24"/>
          <w:szCs w:val="24"/>
          <w:lang w:val="es-CO"/>
        </w:rPr>
      </w:pPr>
    </w:p>
    <w:p w14:paraId="7B96C927" w14:textId="42F7A9E8" w:rsidR="008D5BDB" w:rsidRPr="00077E41" w:rsidRDefault="008D5BDB" w:rsidP="00077E41">
      <w:pPr>
        <w:spacing w:before="4"/>
        <w:jc w:val="both"/>
        <w:rPr>
          <w:rFonts w:ascii="Arial" w:hAnsi="Arial" w:cs="Arial"/>
          <w:sz w:val="24"/>
          <w:szCs w:val="24"/>
          <w:lang w:val="es-CO"/>
        </w:rPr>
      </w:pPr>
      <w:r w:rsidRPr="00077E41">
        <w:rPr>
          <w:rFonts w:ascii="Arial" w:hAnsi="Arial" w:cs="Arial"/>
          <w:sz w:val="24"/>
          <w:szCs w:val="24"/>
          <w:lang w:val="es-CO"/>
        </w:rPr>
        <w:t>Dos salas de informática dotadas:</w:t>
      </w:r>
    </w:p>
    <w:p w14:paraId="323E0CB6" w14:textId="77777777" w:rsidR="008D5BDB" w:rsidRPr="00077E41" w:rsidRDefault="008D5BDB" w:rsidP="00077E41">
      <w:pPr>
        <w:spacing w:before="4"/>
        <w:jc w:val="both"/>
        <w:rPr>
          <w:rFonts w:ascii="Arial" w:hAnsi="Arial" w:cs="Arial"/>
          <w:sz w:val="24"/>
          <w:szCs w:val="24"/>
          <w:lang w:val="es-CO"/>
        </w:rPr>
      </w:pPr>
    </w:p>
    <w:p w14:paraId="71849A7A" w14:textId="0878908F"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t>Computadores de escritorio de uso compartido por los estudiantes.</w:t>
      </w:r>
    </w:p>
    <w:p w14:paraId="034E22D9" w14:textId="77777777"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t>Equipos portátiles tipo laptop, en cantidad limitada, disponibles para actividades específicas.</w:t>
      </w:r>
    </w:p>
    <w:p w14:paraId="589BB79A" w14:textId="77777777"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t>Video beam y televisores, utilizados como apoyo visual en el desarrollo de clases y presentaciones digitales.</w:t>
      </w:r>
    </w:p>
    <w:p w14:paraId="5FC92169" w14:textId="4B33CBB2"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t>Acceso a internet con conectividad limitada o intermitente en algunas ocasiones.</w:t>
      </w:r>
    </w:p>
    <w:p w14:paraId="07BAB407" w14:textId="4248E5E5"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t>Material didáctico impreso complementario para apoyar procesos de alfabetización digital básica.</w:t>
      </w:r>
    </w:p>
    <w:p w14:paraId="2EA89E3F" w14:textId="3249F74E"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t>3 Kits de robótica educativa disponibles a través del semillero institucional, orientados al desarrollo del pensamiento computacional en secundaria y media.</w:t>
      </w:r>
    </w:p>
    <w:p w14:paraId="421F630E" w14:textId="33B278F5"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t>Tablets ocasionalmente utilizados bajo supervisión docente cuando se autoriza su uso pedagógico.</w:t>
      </w:r>
    </w:p>
    <w:p w14:paraId="185A9C66" w14:textId="77777777"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t>Software educativo y herramientas ofimáticas básicas instaladas en los equipos institucionales.</w:t>
      </w:r>
    </w:p>
    <w:p w14:paraId="038B8084" w14:textId="137E0C2C" w:rsidR="008D5BDB" w:rsidRPr="00077E41" w:rsidRDefault="008D5BDB" w:rsidP="00077E41">
      <w:pPr>
        <w:pStyle w:val="Prrafodelista"/>
        <w:numPr>
          <w:ilvl w:val="0"/>
          <w:numId w:val="4"/>
        </w:numPr>
        <w:spacing w:before="4"/>
        <w:jc w:val="both"/>
        <w:rPr>
          <w:rFonts w:ascii="Arial" w:hAnsi="Arial" w:cs="Arial"/>
          <w:sz w:val="24"/>
          <w:szCs w:val="24"/>
          <w:lang w:val="es-CO"/>
        </w:rPr>
      </w:pPr>
      <w:r w:rsidRPr="00077E41">
        <w:rPr>
          <w:rFonts w:ascii="Arial" w:hAnsi="Arial" w:cs="Arial"/>
          <w:sz w:val="24"/>
          <w:szCs w:val="24"/>
          <w:lang w:val="es-CO"/>
        </w:rPr>
        <w:lastRenderedPageBreak/>
        <w:t>Mobiliario adecuado (mesas, sillas, tomas eléctricas) en la sala de informática para el desarrollo de actividades grupales e individuales.</w:t>
      </w:r>
    </w:p>
    <w:p w14:paraId="65A5A92E" w14:textId="483B8652" w:rsidR="008D5BDB" w:rsidRPr="00077E41" w:rsidRDefault="008D5BDB" w:rsidP="00077E41">
      <w:pPr>
        <w:spacing w:before="4"/>
        <w:jc w:val="both"/>
        <w:rPr>
          <w:rFonts w:ascii="Arial" w:hAnsi="Arial" w:cs="Arial"/>
          <w:sz w:val="24"/>
          <w:szCs w:val="24"/>
          <w:lang w:val="es-CO"/>
        </w:rPr>
      </w:pPr>
    </w:p>
    <w:p w14:paraId="5996EB12" w14:textId="1060F6D4" w:rsidR="008D5BDB" w:rsidRPr="00077E41" w:rsidRDefault="008D5BDB" w:rsidP="00077E41">
      <w:pPr>
        <w:spacing w:before="4"/>
        <w:jc w:val="both"/>
        <w:rPr>
          <w:rFonts w:ascii="Arial" w:hAnsi="Arial" w:cs="Arial"/>
          <w:sz w:val="24"/>
          <w:szCs w:val="24"/>
          <w:lang w:val="es-CO"/>
        </w:rPr>
      </w:pPr>
      <w:r w:rsidRPr="00077E41">
        <w:rPr>
          <w:rFonts w:ascii="Arial" w:hAnsi="Arial" w:cs="Arial"/>
          <w:sz w:val="24"/>
          <w:szCs w:val="24"/>
          <w:lang w:val="es-CO"/>
        </w:rPr>
        <w:t>En las tres sedes de básica primaria de la Institución Educativa Julio Restrepo el área de tecnología e informática se desarrolla con base en los siguientes recursos físicos y materiales:</w:t>
      </w:r>
    </w:p>
    <w:p w14:paraId="0DC4FDD0" w14:textId="77777777" w:rsidR="008D5BDB" w:rsidRPr="00077E41" w:rsidRDefault="008D5BDB" w:rsidP="00077E41">
      <w:pPr>
        <w:spacing w:before="4"/>
        <w:jc w:val="both"/>
        <w:rPr>
          <w:rFonts w:ascii="Arial" w:hAnsi="Arial" w:cs="Arial"/>
          <w:sz w:val="24"/>
          <w:szCs w:val="24"/>
          <w:lang w:val="es-CO"/>
        </w:rPr>
      </w:pPr>
    </w:p>
    <w:p w14:paraId="5949DA18" w14:textId="7218D9D2" w:rsidR="008D5BDB" w:rsidRPr="00077E41" w:rsidRDefault="008D5BDB" w:rsidP="00077E41">
      <w:pPr>
        <w:pStyle w:val="Prrafodelista"/>
        <w:numPr>
          <w:ilvl w:val="0"/>
          <w:numId w:val="5"/>
        </w:numPr>
        <w:spacing w:before="4"/>
        <w:jc w:val="both"/>
        <w:rPr>
          <w:rFonts w:ascii="Arial" w:hAnsi="Arial" w:cs="Arial"/>
          <w:sz w:val="24"/>
          <w:szCs w:val="24"/>
          <w:lang w:val="es-CO"/>
        </w:rPr>
      </w:pPr>
      <w:r w:rsidRPr="00077E41">
        <w:rPr>
          <w:rFonts w:ascii="Arial" w:hAnsi="Arial" w:cs="Arial"/>
          <w:sz w:val="24"/>
          <w:szCs w:val="24"/>
          <w:lang w:val="es-CO"/>
        </w:rPr>
        <w:t>Computadores de escritorio en cantidad limitada disponibles en algunas sedes, que permiten el trabajo básico con herramientas ofimáticas y programas educativos.</w:t>
      </w:r>
    </w:p>
    <w:p w14:paraId="2B31AE60" w14:textId="3E6950DE" w:rsidR="008D5BDB" w:rsidRPr="00077E41" w:rsidRDefault="008D5BDB" w:rsidP="00077E41">
      <w:pPr>
        <w:pStyle w:val="Prrafodelista"/>
        <w:numPr>
          <w:ilvl w:val="0"/>
          <w:numId w:val="5"/>
        </w:numPr>
        <w:spacing w:before="4"/>
        <w:jc w:val="both"/>
        <w:rPr>
          <w:rFonts w:ascii="Arial" w:hAnsi="Arial" w:cs="Arial"/>
          <w:sz w:val="24"/>
          <w:szCs w:val="24"/>
          <w:lang w:val="es-CO"/>
        </w:rPr>
      </w:pPr>
      <w:r w:rsidRPr="00077E41">
        <w:rPr>
          <w:rFonts w:ascii="Arial" w:hAnsi="Arial" w:cs="Arial"/>
          <w:sz w:val="24"/>
          <w:szCs w:val="24"/>
          <w:lang w:val="es-CO"/>
        </w:rPr>
        <w:t>Televisores y video beam utilizados para la presentación de contenidos digitales, videos educativos y recursos multimedia que complementan la enseñanza.</w:t>
      </w:r>
    </w:p>
    <w:p w14:paraId="68B7704A" w14:textId="69501DB4" w:rsidR="008D5BDB" w:rsidRPr="00077E41" w:rsidRDefault="008D5BDB" w:rsidP="00077E41">
      <w:pPr>
        <w:pStyle w:val="Prrafodelista"/>
        <w:numPr>
          <w:ilvl w:val="0"/>
          <w:numId w:val="5"/>
        </w:numPr>
        <w:spacing w:before="4"/>
        <w:jc w:val="both"/>
        <w:rPr>
          <w:rFonts w:ascii="Arial" w:hAnsi="Arial" w:cs="Arial"/>
          <w:sz w:val="24"/>
          <w:szCs w:val="24"/>
          <w:lang w:val="es-CO"/>
        </w:rPr>
      </w:pPr>
      <w:r w:rsidRPr="00077E41">
        <w:rPr>
          <w:rFonts w:ascii="Arial" w:hAnsi="Arial" w:cs="Arial"/>
          <w:sz w:val="24"/>
          <w:szCs w:val="24"/>
          <w:lang w:val="es-CO"/>
        </w:rPr>
        <w:t>Acceso a internet intermitente o limitado presente en algunas sedes, lo cual condiciona el uso de plataformas digitales en línea.</w:t>
      </w:r>
    </w:p>
    <w:p w14:paraId="398314B4" w14:textId="77777777" w:rsidR="008D5BDB" w:rsidRPr="00077E41" w:rsidRDefault="008D5BDB" w:rsidP="00077E41">
      <w:pPr>
        <w:pStyle w:val="Prrafodelista"/>
        <w:numPr>
          <w:ilvl w:val="0"/>
          <w:numId w:val="5"/>
        </w:numPr>
        <w:spacing w:before="4"/>
        <w:jc w:val="both"/>
        <w:rPr>
          <w:rFonts w:ascii="Arial" w:hAnsi="Arial" w:cs="Arial"/>
          <w:sz w:val="24"/>
          <w:szCs w:val="24"/>
          <w:lang w:val="es-CO"/>
        </w:rPr>
      </w:pPr>
      <w:r w:rsidRPr="00077E41">
        <w:rPr>
          <w:rFonts w:ascii="Arial" w:hAnsi="Arial" w:cs="Arial"/>
          <w:sz w:val="24"/>
          <w:szCs w:val="24"/>
          <w:lang w:val="es-CO"/>
        </w:rPr>
        <w:t>Material impreso y guías didácticas elaboradas por los docentes, que sirven de apoyo en procesos de alfabetización digital inicial.</w:t>
      </w:r>
    </w:p>
    <w:p w14:paraId="74C08839" w14:textId="2856028E" w:rsidR="008D5BDB" w:rsidRPr="00077E41" w:rsidRDefault="008D5BDB" w:rsidP="00077E41">
      <w:pPr>
        <w:pStyle w:val="Prrafodelista"/>
        <w:numPr>
          <w:ilvl w:val="0"/>
          <w:numId w:val="5"/>
        </w:numPr>
        <w:spacing w:before="4"/>
        <w:jc w:val="both"/>
        <w:rPr>
          <w:rFonts w:ascii="Arial" w:hAnsi="Arial" w:cs="Arial"/>
          <w:sz w:val="24"/>
          <w:szCs w:val="24"/>
          <w:lang w:val="es-CO"/>
        </w:rPr>
      </w:pPr>
      <w:r w:rsidRPr="00077E41">
        <w:rPr>
          <w:rFonts w:ascii="Arial" w:hAnsi="Arial" w:cs="Arial"/>
          <w:sz w:val="24"/>
          <w:szCs w:val="24"/>
          <w:lang w:val="es-CO"/>
        </w:rPr>
        <w:t>Espacios físicos adecuados (aulas con buena iluminación, mobiliario básico) que permiten desarrollar actividades de trabajo grupal o individual con recursos tecnológicos disponibles.</w:t>
      </w:r>
    </w:p>
    <w:p w14:paraId="19CDE840" w14:textId="77777777" w:rsidR="008D5BDB" w:rsidRPr="00077E41" w:rsidRDefault="008D5BDB" w:rsidP="00077E41">
      <w:pPr>
        <w:spacing w:before="4"/>
        <w:jc w:val="both"/>
        <w:rPr>
          <w:rFonts w:ascii="Arial" w:hAnsi="Arial" w:cs="Arial"/>
          <w:sz w:val="24"/>
          <w:szCs w:val="24"/>
          <w:lang w:val="es-CO"/>
        </w:rPr>
      </w:pPr>
    </w:p>
    <w:p w14:paraId="42916111" w14:textId="389E9552" w:rsidR="00B03E51" w:rsidRPr="00077E41" w:rsidRDefault="00777802" w:rsidP="00077E41">
      <w:pPr>
        <w:spacing w:before="4"/>
        <w:jc w:val="both"/>
        <w:rPr>
          <w:rFonts w:ascii="Arial" w:hAnsi="Arial" w:cs="Arial"/>
          <w:sz w:val="24"/>
          <w:szCs w:val="24"/>
          <w:lang w:val="es-CO"/>
        </w:rPr>
      </w:pPr>
      <w:r w:rsidRPr="00077E41">
        <w:rPr>
          <w:rFonts w:ascii="Arial" w:hAnsi="Arial" w:cs="Arial"/>
          <w:sz w:val="24"/>
          <w:szCs w:val="24"/>
          <w:lang w:val="es-CO"/>
        </w:rPr>
        <w:t>Si bien los recursos tecnológicos en estas sedes son limitados, los docentes implementan estrategias pedagógicas creativas y contextualizadas que permiten acercar a los estudiantes al uso básico y responsable de las tecnologías, promoviendo el desarrollo de competencias digitales desde edades tempranas.</w:t>
      </w:r>
    </w:p>
    <w:p w14:paraId="3040E57D" w14:textId="77777777" w:rsidR="00B03E51" w:rsidRPr="00077E41" w:rsidRDefault="00B03E51" w:rsidP="00077E41">
      <w:pPr>
        <w:spacing w:before="4"/>
        <w:jc w:val="both"/>
        <w:rPr>
          <w:rFonts w:ascii="Arial" w:hAnsi="Arial" w:cs="Arial"/>
          <w:sz w:val="24"/>
          <w:szCs w:val="24"/>
          <w:lang w:val="es-CO"/>
        </w:rPr>
      </w:pPr>
    </w:p>
    <w:p w14:paraId="44B0BDDB" w14:textId="00F9692C" w:rsidR="00B03E51" w:rsidRPr="00077E41" w:rsidRDefault="00B03E51" w:rsidP="00077E41">
      <w:pPr>
        <w:ind w:left="461" w:right="4"/>
        <w:jc w:val="both"/>
        <w:rPr>
          <w:rFonts w:ascii="Arial" w:eastAsia="Arial" w:hAnsi="Arial" w:cs="Arial"/>
          <w:b/>
          <w:bCs/>
          <w:sz w:val="24"/>
          <w:szCs w:val="24"/>
          <w:lang w:val="es-CO"/>
        </w:rPr>
      </w:pPr>
      <w:r w:rsidRPr="00077E41">
        <w:rPr>
          <w:rFonts w:ascii="Arial" w:eastAsia="Arial" w:hAnsi="Arial" w:cs="Arial"/>
          <w:b/>
          <w:bCs/>
          <w:sz w:val="24"/>
          <w:szCs w:val="24"/>
          <w:lang w:val="es-CO"/>
        </w:rPr>
        <w:t>8</w:t>
      </w:r>
      <w:r w:rsidRPr="00077E41">
        <w:rPr>
          <w:rFonts w:ascii="Arial" w:eastAsia="Arial" w:hAnsi="Arial" w:cs="Arial"/>
          <w:sz w:val="24"/>
          <w:szCs w:val="24"/>
          <w:lang w:val="es-CO"/>
        </w:rPr>
        <w:t xml:space="preserve">.   </w:t>
      </w:r>
      <w:r w:rsidRPr="00077E41">
        <w:rPr>
          <w:rFonts w:ascii="Arial" w:eastAsia="Arial" w:hAnsi="Arial" w:cs="Arial"/>
          <w:b/>
          <w:bCs/>
          <w:sz w:val="24"/>
          <w:szCs w:val="24"/>
          <w:lang w:val="es-CO"/>
        </w:rPr>
        <w:t>AJUSTES PTA: FORMACIÓN INTEGRAL ENFOQUE DE LA EDUCACIÓN CRECE EN EL EJE DE LA CONVIVENCIA PACÍFICA.</w:t>
      </w:r>
    </w:p>
    <w:p w14:paraId="7B4467C4" w14:textId="0A4DD68B" w:rsidR="00777802" w:rsidRPr="00077E41" w:rsidRDefault="00777802" w:rsidP="00077E41">
      <w:pPr>
        <w:ind w:right="4"/>
        <w:jc w:val="both"/>
        <w:rPr>
          <w:rFonts w:ascii="Arial" w:eastAsia="Arial" w:hAnsi="Arial" w:cs="Arial"/>
          <w:sz w:val="24"/>
          <w:szCs w:val="24"/>
          <w:lang w:val="es-CO"/>
        </w:rPr>
      </w:pPr>
    </w:p>
    <w:p w14:paraId="672C3B08" w14:textId="5D9E5246" w:rsidR="00777802" w:rsidRPr="00077E41" w:rsidRDefault="0006213E" w:rsidP="00077E41">
      <w:pPr>
        <w:ind w:right="4"/>
        <w:jc w:val="both"/>
        <w:rPr>
          <w:rFonts w:ascii="Arial" w:eastAsia="Arial" w:hAnsi="Arial" w:cs="Arial"/>
          <w:sz w:val="24"/>
          <w:szCs w:val="24"/>
          <w:lang w:val="es-CO"/>
        </w:rPr>
      </w:pPr>
      <w:r w:rsidRPr="00077E41">
        <w:rPr>
          <w:rFonts w:ascii="Arial" w:eastAsia="Arial" w:hAnsi="Arial" w:cs="Arial"/>
          <w:sz w:val="24"/>
          <w:szCs w:val="24"/>
          <w:lang w:val="es-CO"/>
        </w:rPr>
        <w:t>Convivencia Pacífica: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14:paraId="4B706568" w14:textId="77777777" w:rsidR="00B03E51" w:rsidRPr="00077E41" w:rsidRDefault="00B03E51" w:rsidP="00077E41">
      <w:pPr>
        <w:ind w:left="461" w:right="5299"/>
        <w:jc w:val="both"/>
        <w:rPr>
          <w:rFonts w:ascii="Arial" w:eastAsia="Arial" w:hAnsi="Arial" w:cs="Arial"/>
          <w:sz w:val="24"/>
          <w:szCs w:val="24"/>
          <w:lang w:val="es-CO"/>
        </w:rPr>
      </w:pPr>
    </w:p>
    <w:p w14:paraId="31EF215F" w14:textId="7AA052CB" w:rsidR="00B03E51" w:rsidRPr="00077E41" w:rsidRDefault="00B03E51" w:rsidP="00077E41">
      <w:pPr>
        <w:spacing w:before="5"/>
        <w:ind w:left="461"/>
        <w:jc w:val="both"/>
        <w:rPr>
          <w:rFonts w:ascii="Arial" w:eastAsia="Arial" w:hAnsi="Arial" w:cs="Arial"/>
          <w:b/>
          <w:bCs/>
          <w:sz w:val="24"/>
          <w:szCs w:val="24"/>
          <w:lang w:val="es-CO"/>
        </w:rPr>
      </w:pPr>
      <w:r w:rsidRPr="00077E41">
        <w:rPr>
          <w:rFonts w:ascii="Arial" w:eastAsia="Arial" w:hAnsi="Arial" w:cs="Arial"/>
          <w:b/>
          <w:bCs/>
          <w:sz w:val="24"/>
          <w:szCs w:val="24"/>
          <w:lang w:val="es-CO"/>
        </w:rPr>
        <w:t xml:space="preserve">9. </w:t>
      </w:r>
      <w:r w:rsidRPr="00077E41">
        <w:rPr>
          <w:rFonts w:ascii="Arial" w:eastAsia="Arial" w:hAnsi="Arial" w:cs="Arial"/>
          <w:b/>
          <w:bCs/>
          <w:spacing w:val="27"/>
          <w:sz w:val="24"/>
          <w:szCs w:val="24"/>
          <w:lang w:val="es-CO"/>
        </w:rPr>
        <w:t xml:space="preserve"> </w:t>
      </w:r>
      <w:r w:rsidRPr="00077E41">
        <w:rPr>
          <w:rFonts w:ascii="Arial" w:eastAsia="Arial" w:hAnsi="Arial" w:cs="Arial"/>
          <w:b/>
          <w:bCs/>
          <w:sz w:val="24"/>
          <w:szCs w:val="24"/>
          <w:lang w:val="es-CO"/>
        </w:rPr>
        <w:t>EVA</w:t>
      </w:r>
      <w:r w:rsidRPr="00077E41">
        <w:rPr>
          <w:rFonts w:ascii="Arial" w:eastAsia="Arial" w:hAnsi="Arial" w:cs="Arial"/>
          <w:b/>
          <w:bCs/>
          <w:spacing w:val="-2"/>
          <w:sz w:val="24"/>
          <w:szCs w:val="24"/>
          <w:lang w:val="es-CO"/>
        </w:rPr>
        <w:t>L</w:t>
      </w:r>
      <w:r w:rsidRPr="00077E41">
        <w:rPr>
          <w:rFonts w:ascii="Arial" w:eastAsia="Arial" w:hAnsi="Arial" w:cs="Arial"/>
          <w:b/>
          <w:bCs/>
          <w:spacing w:val="-1"/>
          <w:sz w:val="24"/>
          <w:szCs w:val="24"/>
          <w:lang w:val="es-CO"/>
        </w:rPr>
        <w:t>U</w:t>
      </w:r>
      <w:r w:rsidRPr="00077E41">
        <w:rPr>
          <w:rFonts w:ascii="Arial" w:eastAsia="Arial" w:hAnsi="Arial" w:cs="Arial"/>
          <w:b/>
          <w:bCs/>
          <w:sz w:val="24"/>
          <w:szCs w:val="24"/>
          <w:lang w:val="es-CO"/>
        </w:rPr>
        <w:t>A</w:t>
      </w:r>
      <w:r w:rsidRPr="00077E41">
        <w:rPr>
          <w:rFonts w:ascii="Arial" w:eastAsia="Arial" w:hAnsi="Arial" w:cs="Arial"/>
          <w:b/>
          <w:bCs/>
          <w:spacing w:val="-1"/>
          <w:sz w:val="24"/>
          <w:szCs w:val="24"/>
          <w:lang w:val="es-CO"/>
        </w:rPr>
        <w:t>C</w:t>
      </w:r>
      <w:r w:rsidRPr="00077E41">
        <w:rPr>
          <w:rFonts w:ascii="Arial" w:eastAsia="Arial" w:hAnsi="Arial" w:cs="Arial"/>
          <w:b/>
          <w:bCs/>
          <w:spacing w:val="1"/>
          <w:sz w:val="24"/>
          <w:szCs w:val="24"/>
          <w:lang w:val="es-CO"/>
        </w:rPr>
        <w:t>IÓ</w:t>
      </w:r>
      <w:r w:rsidRPr="00077E41">
        <w:rPr>
          <w:rFonts w:ascii="Arial" w:eastAsia="Arial" w:hAnsi="Arial" w:cs="Arial"/>
          <w:b/>
          <w:bCs/>
          <w:sz w:val="24"/>
          <w:szCs w:val="24"/>
          <w:lang w:val="es-CO"/>
        </w:rPr>
        <w:t>N</w:t>
      </w:r>
    </w:p>
    <w:p w14:paraId="16121889" w14:textId="0DC065FA" w:rsidR="00CC1038" w:rsidRPr="00077E41" w:rsidRDefault="00077E41" w:rsidP="00077E41">
      <w:pPr>
        <w:spacing w:before="5"/>
        <w:ind w:left="461"/>
        <w:jc w:val="both"/>
        <w:rPr>
          <w:rFonts w:ascii="Arial" w:eastAsia="Arial" w:hAnsi="Arial" w:cs="Arial"/>
          <w:b/>
          <w:bCs/>
          <w:sz w:val="24"/>
          <w:szCs w:val="24"/>
          <w:lang w:val="es-CO"/>
        </w:rPr>
      </w:pPr>
      <w:r>
        <w:rPr>
          <w:rFonts w:ascii="Arial" w:eastAsia="Arial" w:hAnsi="Arial" w:cs="Arial"/>
          <w:b/>
          <w:bCs/>
          <w:sz w:val="24"/>
          <w:szCs w:val="24"/>
          <w:lang w:val="es-CO"/>
        </w:rPr>
        <w:t>CRITERIOS DE EVALUACIÓN</w:t>
      </w:r>
    </w:p>
    <w:p w14:paraId="4F44030E" w14:textId="226146DE"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Cada docente al iniciar cada uno de los periodos, debe dar a conocer a los estudiantes de manera clara y concisa, los contenidos, competencias, actividades y los criterios que determinen cómo se alcanza una valoración de acuerdo a la escala evaluativa.</w:t>
      </w:r>
    </w:p>
    <w:p w14:paraId="08E87F4E" w14:textId="77777777" w:rsidR="009A4A17" w:rsidRPr="00077E41" w:rsidRDefault="009A4A17" w:rsidP="00077E41">
      <w:pPr>
        <w:spacing w:before="5"/>
        <w:jc w:val="both"/>
        <w:rPr>
          <w:rFonts w:ascii="Arial" w:eastAsia="Arial" w:hAnsi="Arial" w:cs="Arial"/>
          <w:sz w:val="24"/>
          <w:szCs w:val="24"/>
          <w:lang w:val="es-CO"/>
        </w:rPr>
      </w:pPr>
    </w:p>
    <w:p w14:paraId="7F360E44" w14:textId="5A687FD8"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Para cada actividad evaluativa el docente debe indicar previamente a los estudiantes los criterios y requisitos para alcanzar cada uno de los diferentes niveles de desempeño en la escala de valoración institucional.</w:t>
      </w:r>
    </w:p>
    <w:p w14:paraId="75FD5742" w14:textId="77777777" w:rsidR="009A4A17" w:rsidRPr="00077E41" w:rsidRDefault="009A4A17" w:rsidP="00077E41">
      <w:pPr>
        <w:spacing w:before="5"/>
        <w:jc w:val="both"/>
        <w:rPr>
          <w:rFonts w:ascii="Arial" w:eastAsia="Arial" w:hAnsi="Arial" w:cs="Arial"/>
          <w:sz w:val="24"/>
          <w:szCs w:val="24"/>
          <w:lang w:val="es-CO"/>
        </w:rPr>
      </w:pPr>
    </w:p>
    <w:p w14:paraId="57CE5344" w14:textId="13097E5C"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lastRenderedPageBreak/>
        <w:t>En sentido general el estudiante debe conocer, qué, cuándo y cómo se va a evaluarde acuerdo a los parámetros de este sistema.</w:t>
      </w:r>
    </w:p>
    <w:p w14:paraId="6E413ACE" w14:textId="77777777" w:rsidR="009A4A17" w:rsidRPr="00077E41" w:rsidRDefault="009A4A17" w:rsidP="00077E41">
      <w:pPr>
        <w:spacing w:before="5"/>
        <w:jc w:val="both"/>
        <w:rPr>
          <w:rFonts w:ascii="Arial" w:eastAsia="Arial" w:hAnsi="Arial" w:cs="Arial"/>
          <w:sz w:val="24"/>
          <w:szCs w:val="24"/>
          <w:lang w:val="es-CO"/>
        </w:rPr>
      </w:pPr>
    </w:p>
    <w:p w14:paraId="215D4E9E" w14:textId="5779D131"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NOTA</w:t>
      </w:r>
      <w:r w:rsidRPr="00077E41">
        <w:rPr>
          <w:rFonts w:ascii="Arial" w:eastAsia="Arial" w:hAnsi="Arial" w:cs="Arial"/>
          <w:sz w:val="24"/>
          <w:szCs w:val="24"/>
          <w:lang w:val="es-CO"/>
        </w:rPr>
        <w:t>: Las consideraciones y/o menciones hechas en este documento en relación a la Aceleración del Aprendizaje, son aplicables en el evento en que existan grupos conformados por estudiantes que estén bajo este modelo educativo flexible.</w:t>
      </w:r>
    </w:p>
    <w:p w14:paraId="775B356A" w14:textId="77777777" w:rsidR="009A4A17" w:rsidRPr="00077E41" w:rsidRDefault="009A4A17" w:rsidP="00077E41">
      <w:pPr>
        <w:spacing w:before="5"/>
        <w:jc w:val="both"/>
        <w:rPr>
          <w:rFonts w:ascii="Arial" w:eastAsia="Arial" w:hAnsi="Arial" w:cs="Arial"/>
          <w:sz w:val="24"/>
          <w:szCs w:val="24"/>
          <w:lang w:val="es-CO"/>
        </w:rPr>
      </w:pPr>
    </w:p>
    <w:p w14:paraId="139DC0FE" w14:textId="77777777"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PONDERACIÓN DE CADA UNO DE LOS PERÍODOS</w:t>
      </w:r>
    </w:p>
    <w:p w14:paraId="26018F97"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Cada período académico, a partir del año 2025, tendrá la siguiente valoración porcentual:</w:t>
      </w:r>
    </w:p>
    <w:p w14:paraId="24EE59FE"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Primero 25%</w:t>
      </w:r>
    </w:p>
    <w:p w14:paraId="66FF1959"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Segundo 25%</w:t>
      </w:r>
    </w:p>
    <w:p w14:paraId="637C4E63"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Tercero 25%</w:t>
      </w:r>
    </w:p>
    <w:p w14:paraId="32D80AC0" w14:textId="011D23F0"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Cuarto 25%</w:t>
      </w:r>
    </w:p>
    <w:p w14:paraId="55F86E8D" w14:textId="77777777" w:rsidR="009A4A17" w:rsidRPr="00077E41" w:rsidRDefault="009A4A17" w:rsidP="00077E41">
      <w:pPr>
        <w:spacing w:before="5"/>
        <w:jc w:val="both"/>
        <w:rPr>
          <w:rFonts w:ascii="Arial" w:eastAsia="Arial" w:hAnsi="Arial" w:cs="Arial"/>
          <w:sz w:val="24"/>
          <w:szCs w:val="24"/>
          <w:lang w:val="es-CO"/>
        </w:rPr>
      </w:pPr>
    </w:p>
    <w:p w14:paraId="252138F9" w14:textId="36B5F230"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Parágrafo 1:</w:t>
      </w:r>
      <w:r w:rsidRPr="00077E41">
        <w:rPr>
          <w:rFonts w:ascii="Arial" w:eastAsia="Arial" w:hAnsi="Arial" w:cs="Arial"/>
          <w:sz w:val="24"/>
          <w:szCs w:val="24"/>
          <w:lang w:val="es-CO"/>
        </w:rPr>
        <w:t xml:space="preserve"> Para el grado de Aceleración y los Ciclos Lectivos Especiales Integrados CLEI (Decreto 3011 de 1997) rigen los mismos porcentajes, para los CLEI 5 y CLEI 6, la ponderación es del 50% para cada período.</w:t>
      </w:r>
    </w:p>
    <w:p w14:paraId="7D18EE01" w14:textId="77777777" w:rsidR="009A4A17" w:rsidRPr="00077E41" w:rsidRDefault="009A4A17" w:rsidP="00077E41">
      <w:pPr>
        <w:spacing w:before="5"/>
        <w:jc w:val="both"/>
        <w:rPr>
          <w:rFonts w:ascii="Arial" w:eastAsia="Arial" w:hAnsi="Arial" w:cs="Arial"/>
          <w:sz w:val="24"/>
          <w:szCs w:val="24"/>
          <w:lang w:val="es-CO"/>
        </w:rPr>
      </w:pPr>
    </w:p>
    <w:p w14:paraId="06937E67" w14:textId="77777777"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CARACTERÍSTICAS DE LA EVALUACIÓN.</w:t>
      </w:r>
    </w:p>
    <w:p w14:paraId="6364F601" w14:textId="0657B468"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La evaluación debe ser:</w:t>
      </w:r>
    </w:p>
    <w:p w14:paraId="6DB0AE87" w14:textId="77777777" w:rsidR="00801C56" w:rsidRPr="00077E41" w:rsidRDefault="00801C56" w:rsidP="00077E41">
      <w:pPr>
        <w:spacing w:before="5"/>
        <w:jc w:val="both"/>
        <w:rPr>
          <w:rFonts w:ascii="Arial" w:eastAsia="Arial" w:hAnsi="Arial" w:cs="Arial"/>
          <w:sz w:val="24"/>
          <w:szCs w:val="24"/>
          <w:lang w:val="es-CO"/>
        </w:rPr>
      </w:pPr>
    </w:p>
    <w:p w14:paraId="333E743B"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CONTINUA</w:t>
      </w:r>
      <w:r w:rsidRPr="00077E41">
        <w:rPr>
          <w:rFonts w:ascii="Arial" w:eastAsia="Arial" w:hAnsi="Arial" w:cs="Arial"/>
          <w:sz w:val="24"/>
          <w:szCs w:val="24"/>
          <w:lang w:val="es-CO"/>
        </w:rPr>
        <w:t xml:space="preserve">: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 </w:t>
      </w:r>
    </w:p>
    <w:p w14:paraId="7DFDDC8A" w14:textId="77777777" w:rsidR="00CC1038" w:rsidRPr="00077E41" w:rsidRDefault="00CC1038" w:rsidP="00077E41">
      <w:pPr>
        <w:spacing w:before="5"/>
        <w:jc w:val="both"/>
        <w:rPr>
          <w:rFonts w:ascii="Arial" w:eastAsia="Arial" w:hAnsi="Arial" w:cs="Arial"/>
          <w:sz w:val="24"/>
          <w:szCs w:val="24"/>
          <w:lang w:val="es-CO"/>
        </w:rPr>
      </w:pPr>
    </w:p>
    <w:p w14:paraId="0F02838F"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INTEGRAL</w:t>
      </w:r>
      <w:r w:rsidRPr="00077E41">
        <w:rPr>
          <w:rFonts w:ascii="Arial" w:eastAsia="Arial" w:hAnsi="Arial" w:cs="Arial"/>
          <w:sz w:val="24"/>
          <w:szCs w:val="24"/>
          <w:lang w:val="es-CO"/>
        </w:rPr>
        <w:t xml:space="preserve">: 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diferentes momentos evaluativos orientados y previamente establecidos con el docente. </w:t>
      </w:r>
    </w:p>
    <w:p w14:paraId="6E7DCE4D" w14:textId="77777777" w:rsidR="00CC1038" w:rsidRPr="00077E41" w:rsidRDefault="00CC1038" w:rsidP="00077E41">
      <w:pPr>
        <w:spacing w:before="5"/>
        <w:jc w:val="both"/>
        <w:rPr>
          <w:rFonts w:ascii="Arial" w:eastAsia="Arial" w:hAnsi="Arial" w:cs="Arial"/>
          <w:sz w:val="24"/>
          <w:szCs w:val="24"/>
          <w:lang w:val="es-CO"/>
        </w:rPr>
      </w:pPr>
    </w:p>
    <w:p w14:paraId="6B605981"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SISTEMÁTICA</w:t>
      </w:r>
      <w:r w:rsidRPr="00077E41">
        <w:rPr>
          <w:rFonts w:ascii="Arial" w:eastAsia="Arial" w:hAnsi="Arial" w:cs="Arial"/>
          <w:sz w:val="24"/>
          <w:szCs w:val="24"/>
          <w:lang w:val="es-CO"/>
        </w:rPr>
        <w:t xml:space="preserve">: Corresponde a las valoraciones sobre estándares, competencias y logros alcanzados o dejados de alcanzar por el estudiante. Las competencias deben ser evaluadas en conjunto; por cuanto la enseñanza integra contenidos y procesos. </w:t>
      </w:r>
    </w:p>
    <w:p w14:paraId="6A569BAD" w14:textId="77777777" w:rsidR="00CC1038" w:rsidRPr="00077E41" w:rsidRDefault="00CC1038" w:rsidP="00077E41">
      <w:pPr>
        <w:spacing w:before="5"/>
        <w:jc w:val="both"/>
        <w:rPr>
          <w:rFonts w:ascii="Arial" w:eastAsia="Arial" w:hAnsi="Arial" w:cs="Arial"/>
          <w:sz w:val="24"/>
          <w:szCs w:val="24"/>
          <w:lang w:val="es-CO"/>
        </w:rPr>
      </w:pPr>
    </w:p>
    <w:p w14:paraId="179F38C2" w14:textId="406FA302"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FLEXIBLE</w:t>
      </w:r>
      <w:r w:rsidRPr="00077E41">
        <w:rPr>
          <w:rFonts w:ascii="Arial" w:eastAsia="Arial" w:hAnsi="Arial" w:cs="Arial"/>
          <w:sz w:val="24"/>
          <w:szCs w:val="24"/>
          <w:lang w:val="es-CO"/>
        </w:rPr>
        <w:t xml:space="preserv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w:t>
      </w:r>
      <w:r w:rsidRPr="00077E41">
        <w:rPr>
          <w:rFonts w:ascii="Arial" w:eastAsia="Arial" w:hAnsi="Arial" w:cs="Arial"/>
          <w:sz w:val="24"/>
          <w:szCs w:val="24"/>
          <w:lang w:val="es-CO"/>
        </w:rPr>
        <w:lastRenderedPageBreak/>
        <w:t xml:space="preserve">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 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 </w:t>
      </w:r>
    </w:p>
    <w:p w14:paraId="15CD6D4E" w14:textId="77777777" w:rsidR="009A4A17" w:rsidRPr="00077E41" w:rsidRDefault="009A4A17" w:rsidP="00077E41">
      <w:pPr>
        <w:spacing w:before="5"/>
        <w:jc w:val="both"/>
        <w:rPr>
          <w:rFonts w:ascii="Arial" w:eastAsia="Arial" w:hAnsi="Arial" w:cs="Arial"/>
          <w:sz w:val="24"/>
          <w:szCs w:val="24"/>
          <w:lang w:val="es-CO"/>
        </w:rPr>
      </w:pPr>
    </w:p>
    <w:p w14:paraId="52511616" w14:textId="04E6FA31"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PARTICIPATIVA</w:t>
      </w:r>
      <w:r w:rsidRPr="00077E41">
        <w:rPr>
          <w:rFonts w:ascii="Arial" w:eastAsia="Arial" w:hAnsi="Arial" w:cs="Arial"/>
          <w:sz w:val="24"/>
          <w:szCs w:val="24"/>
          <w:lang w:val="es-CO"/>
        </w:rPr>
        <w:t xml:space="preserve">: Los estudiantes conocerán de antemano los criterios de valoración de cada actividad que se lleve a cabo dentro del proceso de evaluación y que sea merecedora de valoración, los cuales deben ser dados a conocer por escrito, consignados en los cuadernos de apuntes de los estudiantes. </w:t>
      </w:r>
    </w:p>
    <w:p w14:paraId="2C18EDC3" w14:textId="77777777" w:rsidR="009A4A17" w:rsidRPr="00077E41" w:rsidRDefault="009A4A17" w:rsidP="00077E41">
      <w:pPr>
        <w:spacing w:before="5"/>
        <w:jc w:val="both"/>
        <w:rPr>
          <w:rFonts w:ascii="Arial" w:eastAsia="Arial" w:hAnsi="Arial" w:cs="Arial"/>
          <w:sz w:val="24"/>
          <w:szCs w:val="24"/>
          <w:lang w:val="es-CO"/>
        </w:rPr>
      </w:pPr>
    </w:p>
    <w:p w14:paraId="0BC918E5" w14:textId="7DC27628"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VALORACIÓN CUANTITATIVA</w:t>
      </w:r>
      <w:r w:rsidR="009A4A17" w:rsidRPr="00077E41">
        <w:rPr>
          <w:rFonts w:ascii="Arial" w:eastAsia="Arial" w:hAnsi="Arial" w:cs="Arial"/>
          <w:b/>
          <w:bCs/>
          <w:sz w:val="24"/>
          <w:szCs w:val="24"/>
          <w:lang w:val="es-CO"/>
        </w:rPr>
        <w:t>:</w:t>
      </w:r>
      <w:r w:rsidRPr="00077E41">
        <w:rPr>
          <w:rFonts w:ascii="Arial" w:eastAsia="Arial" w:hAnsi="Arial" w:cs="Arial"/>
          <w:sz w:val="24"/>
          <w:szCs w:val="24"/>
          <w:lang w:val="es-CO"/>
        </w:rPr>
        <w:t xml:space="preserve"> Las notas deben dar cuenta de la construcción de conocimientos, así como del avance en el desarrollo de las competencias antes descritas y el mejoramiento actitudinal y autocrítico del estudiante. Las notas son el resultado de aplicación de pruebas, observaciones, análisis, discusiones y en general la recopilación del proceso cognitivo, procedimental y actitudinal del aprendizaje. Estas deben dar cuenta de un proceso que garantice los principios de oportunidad, imparcialidad y equidad. </w:t>
      </w:r>
    </w:p>
    <w:p w14:paraId="283BD851" w14:textId="77777777" w:rsidR="009A4A17" w:rsidRPr="00077E41" w:rsidRDefault="009A4A17" w:rsidP="00077E41">
      <w:pPr>
        <w:spacing w:before="5"/>
        <w:jc w:val="both"/>
        <w:rPr>
          <w:rFonts w:ascii="Arial" w:eastAsia="Arial" w:hAnsi="Arial" w:cs="Arial"/>
          <w:b/>
          <w:bCs/>
          <w:sz w:val="24"/>
          <w:szCs w:val="24"/>
          <w:lang w:val="es-CO"/>
        </w:rPr>
      </w:pPr>
    </w:p>
    <w:p w14:paraId="3CCCC6EF" w14:textId="6028EF4F"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Valoración porcentual.</w:t>
      </w:r>
    </w:p>
    <w:p w14:paraId="1D71856A" w14:textId="1A81C496" w:rsidR="009A4A17" w:rsidRPr="00077E41" w:rsidRDefault="009A4A17" w:rsidP="00077E41">
      <w:pPr>
        <w:spacing w:before="5"/>
        <w:jc w:val="both"/>
        <w:rPr>
          <w:rFonts w:ascii="Arial" w:eastAsia="Arial" w:hAnsi="Arial" w:cs="Arial"/>
          <w:b/>
          <w:bCs/>
          <w:sz w:val="24"/>
          <w:szCs w:val="24"/>
          <w:lang w:val="es-CO"/>
        </w:rPr>
      </w:pPr>
      <w:r w:rsidRPr="00077E41">
        <w:rPr>
          <w:rFonts w:ascii="Arial" w:hAnsi="Arial" w:cs="Arial"/>
          <w:noProof/>
          <w:sz w:val="24"/>
          <w:szCs w:val="24"/>
          <w:lang w:val="es-CO" w:eastAsia="es-CO"/>
        </w:rPr>
        <w:drawing>
          <wp:inline distT="0" distB="0" distL="0" distR="0" wp14:anchorId="7F5F70F3" wp14:editId="0B7D1EE7">
            <wp:extent cx="5847080" cy="2532380"/>
            <wp:effectExtent l="0" t="0" r="1270" b="1270"/>
            <wp:docPr id="1" name="Imagen 1" descr="https://lh7-rt.googleusercontent.com/docsz/AD_4nXeicL_w0c8gAPNIbmgvJY_rfSbewDfj2LBNvV3YQXN_ydrtgQZa1YuVLnR-OSqOYzqAh4G5L-rl4q-6TJFzvRz1J8P1pO265ZmIJ-GSzPxMnilk56N7qetnTEzvzDEjn1yqoVCk1O6cR0HUwoup3RQ?key=f3Tc_b-twvuA_0VmdONtdA"/>
            <wp:cNvGraphicFramePr/>
            <a:graphic xmlns:a="http://schemas.openxmlformats.org/drawingml/2006/main">
              <a:graphicData uri="http://schemas.openxmlformats.org/drawingml/2006/picture">
                <pic:pic xmlns:pic="http://schemas.openxmlformats.org/drawingml/2006/picture">
                  <pic:nvPicPr>
                    <pic:cNvPr id="1" name="Imagen 1" descr="https://lh7-rt.googleusercontent.com/docsz/AD_4nXeicL_w0c8gAPNIbmgvJY_rfSbewDfj2LBNvV3YQXN_ydrtgQZa1YuVLnR-OSqOYzqAh4G5L-rl4q-6TJFzvRz1J8P1pO265ZmIJ-GSzPxMnilk56N7qetnTEzvzDEjn1yqoVCk1O6cR0HUwoup3RQ?key=f3Tc_b-twvuA_0VmdONtdA"/>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080" cy="2532380"/>
                    </a:xfrm>
                    <a:prstGeom prst="rect">
                      <a:avLst/>
                    </a:prstGeom>
                    <a:noFill/>
                    <a:ln>
                      <a:noFill/>
                    </a:ln>
                  </pic:spPr>
                </pic:pic>
              </a:graphicData>
            </a:graphic>
          </wp:inline>
        </w:drawing>
      </w:r>
    </w:p>
    <w:p w14:paraId="16F88C14"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xml:space="preserve"> </w:t>
      </w:r>
    </w:p>
    <w:p w14:paraId="58229928" w14:textId="02D327C0"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lastRenderedPageBreak/>
        <w:t>Parágrafo 1</w:t>
      </w:r>
      <w:r w:rsidRPr="00077E41">
        <w:rPr>
          <w:rFonts w:ascii="Arial" w:eastAsia="Arial" w:hAnsi="Arial" w:cs="Arial"/>
          <w:sz w:val="24"/>
          <w:szCs w:val="24"/>
          <w:lang w:val="es-CO"/>
        </w:rPr>
        <w:t xml:space="preserve">: En los CLEI (Decreto 3011 de 1997) y Aceleración, cada docente es responsable de realizar la actividad evaluativa correspondiente a la evaluación de período, la cual tendrá la misma valoración señalada en la tabla anterior. </w:t>
      </w:r>
    </w:p>
    <w:p w14:paraId="79A8AD4A" w14:textId="77777777" w:rsidR="009A4A17" w:rsidRPr="00077E41" w:rsidRDefault="009A4A17" w:rsidP="00077E41">
      <w:pPr>
        <w:spacing w:before="5"/>
        <w:jc w:val="both"/>
        <w:rPr>
          <w:rFonts w:ascii="Arial" w:eastAsia="Arial" w:hAnsi="Arial" w:cs="Arial"/>
          <w:sz w:val="24"/>
          <w:szCs w:val="24"/>
          <w:lang w:val="es-CO"/>
        </w:rPr>
      </w:pPr>
    </w:p>
    <w:p w14:paraId="425A6EB8" w14:textId="77777777"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Valoración de las competencias de acuerdo al agente que evalúa.</w:t>
      </w:r>
    </w:p>
    <w:p w14:paraId="250A7430" w14:textId="77777777" w:rsidR="009A4A17" w:rsidRPr="00077E41" w:rsidRDefault="009A4A17" w:rsidP="00077E41">
      <w:pPr>
        <w:spacing w:before="5"/>
        <w:jc w:val="both"/>
        <w:rPr>
          <w:rFonts w:ascii="Arial" w:eastAsia="Arial" w:hAnsi="Arial" w:cs="Arial"/>
          <w:sz w:val="24"/>
          <w:szCs w:val="24"/>
          <w:lang w:val="es-CO"/>
        </w:rPr>
      </w:pPr>
    </w:p>
    <w:p w14:paraId="225664DC" w14:textId="570CE718"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La heteroevaluación</w:t>
      </w:r>
      <w:r w:rsidRPr="00077E41">
        <w:rPr>
          <w:rFonts w:ascii="Arial" w:eastAsia="Arial" w:hAnsi="Arial" w:cs="Arial"/>
          <w:sz w:val="24"/>
          <w:szCs w:val="24"/>
          <w:lang w:val="es-CO"/>
        </w:rPr>
        <w:t xml:space="preserve">: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14:paraId="6768017E"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La autoevaluación</w:t>
      </w:r>
      <w:r w:rsidRPr="00077E41">
        <w:rPr>
          <w:rFonts w:ascii="Arial" w:eastAsia="Arial" w:hAnsi="Arial" w:cs="Arial"/>
          <w:sz w:val="24"/>
          <w:szCs w:val="24"/>
          <w:lang w:val="es-CO"/>
        </w:rPr>
        <w:t>: 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14:paraId="1C0E3A1C" w14:textId="1D182191"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xml:space="preserve">    Ver formato de autoevaluación (Anexo 2)</w:t>
      </w:r>
    </w:p>
    <w:p w14:paraId="68D7F6E5" w14:textId="5D5C64A1"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La coevaluación:</w:t>
      </w:r>
      <w:r w:rsidRPr="00077E41">
        <w:rPr>
          <w:rFonts w:ascii="Arial" w:eastAsia="Arial" w:hAnsi="Arial" w:cs="Arial"/>
          <w:sz w:val="24"/>
          <w:szCs w:val="24"/>
          <w:lang w:val="es-CO"/>
        </w:rPr>
        <w:t xml:space="preserve"> 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periodo en la semana 5 y en la semana 10 para dar cuenta de un seguimiento y mejoramiento permanente. </w:t>
      </w:r>
    </w:p>
    <w:p w14:paraId="3C8D4AE2" w14:textId="77777777" w:rsidR="009A4A17" w:rsidRPr="00077E41" w:rsidRDefault="009A4A17" w:rsidP="00077E41">
      <w:pPr>
        <w:spacing w:before="5"/>
        <w:jc w:val="both"/>
        <w:rPr>
          <w:rFonts w:ascii="Arial" w:eastAsia="Arial" w:hAnsi="Arial" w:cs="Arial"/>
          <w:sz w:val="24"/>
          <w:szCs w:val="24"/>
          <w:lang w:val="es-CO"/>
        </w:rPr>
      </w:pPr>
    </w:p>
    <w:p w14:paraId="4027AE45" w14:textId="77777777"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 xml:space="preserve">CRITERIOS CUANTITATIVOS DE EVALUACIÓN Y PRUEBAS DE PERÍODO. </w:t>
      </w:r>
    </w:p>
    <w:p w14:paraId="4D55694D"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Cantidad de notas por competencia.</w:t>
      </w:r>
    </w:p>
    <w:p w14:paraId="60B59FD0"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En cada período se tomarán un mínimo de notas de acuerdo a la intensidad horaria de la asignatura así:</w:t>
      </w:r>
    </w:p>
    <w:p w14:paraId="32C0DD88" w14:textId="77A009DA" w:rsidR="00CC1038" w:rsidRPr="00077E41" w:rsidRDefault="00CC1038" w:rsidP="00077E41">
      <w:pPr>
        <w:spacing w:before="5"/>
        <w:ind w:left="284"/>
        <w:jc w:val="both"/>
        <w:rPr>
          <w:rFonts w:ascii="Arial" w:eastAsia="Arial" w:hAnsi="Arial" w:cs="Arial"/>
          <w:sz w:val="24"/>
          <w:szCs w:val="24"/>
          <w:lang w:val="es-CO"/>
        </w:rPr>
      </w:pPr>
      <w:r w:rsidRPr="00077E41">
        <w:rPr>
          <w:rFonts w:ascii="Arial" w:eastAsia="Arial" w:hAnsi="Arial" w:cs="Arial"/>
          <w:sz w:val="24"/>
          <w:szCs w:val="24"/>
          <w:lang w:val="es-CO"/>
        </w:rPr>
        <w:t>•</w:t>
      </w:r>
      <w:r w:rsidR="009A4A17" w:rsidRPr="00077E41">
        <w:rPr>
          <w:rFonts w:ascii="Arial" w:eastAsia="Arial" w:hAnsi="Arial" w:cs="Arial"/>
          <w:sz w:val="24"/>
          <w:szCs w:val="24"/>
          <w:lang w:val="es-CO"/>
        </w:rPr>
        <w:t xml:space="preserve"> </w:t>
      </w:r>
      <w:r w:rsidRPr="00077E41">
        <w:rPr>
          <w:rFonts w:ascii="Arial" w:eastAsia="Arial" w:hAnsi="Arial" w:cs="Arial"/>
          <w:sz w:val="24"/>
          <w:szCs w:val="24"/>
          <w:lang w:val="es-CO"/>
        </w:rPr>
        <w:t xml:space="preserve">Una (1), Dos (2) y tres (3) horas de intensidad semanal: mínimamente 2 notas por cada una de las competencias evaluadas: interpretativa, argumentativa, propositiva. </w:t>
      </w:r>
    </w:p>
    <w:p w14:paraId="2BFF849F" w14:textId="0DCE5A75" w:rsidR="00CC1038" w:rsidRPr="00077E41" w:rsidRDefault="00CC1038" w:rsidP="00077E41">
      <w:pPr>
        <w:spacing w:before="5"/>
        <w:ind w:left="284"/>
        <w:jc w:val="both"/>
        <w:rPr>
          <w:rFonts w:ascii="Arial" w:eastAsia="Arial" w:hAnsi="Arial" w:cs="Arial"/>
          <w:sz w:val="24"/>
          <w:szCs w:val="24"/>
          <w:lang w:val="es-CO"/>
        </w:rPr>
      </w:pPr>
      <w:r w:rsidRPr="00077E41">
        <w:rPr>
          <w:rFonts w:ascii="Arial" w:eastAsia="Arial" w:hAnsi="Arial" w:cs="Arial"/>
          <w:sz w:val="24"/>
          <w:szCs w:val="24"/>
          <w:lang w:val="es-CO"/>
        </w:rPr>
        <w:t>•</w:t>
      </w:r>
      <w:r w:rsidR="009A4A17" w:rsidRPr="00077E41">
        <w:rPr>
          <w:rFonts w:ascii="Arial" w:eastAsia="Arial" w:hAnsi="Arial" w:cs="Arial"/>
          <w:sz w:val="24"/>
          <w:szCs w:val="24"/>
          <w:lang w:val="es-CO"/>
        </w:rPr>
        <w:t xml:space="preserve"> </w:t>
      </w:r>
      <w:r w:rsidRPr="00077E41">
        <w:rPr>
          <w:rFonts w:ascii="Arial" w:eastAsia="Arial" w:hAnsi="Arial" w:cs="Arial"/>
          <w:sz w:val="24"/>
          <w:szCs w:val="24"/>
          <w:lang w:val="es-CO"/>
        </w:rPr>
        <w:t>Cuatro (4) y cinco (5) horas semanales: mínimamente 3 notas por cada una de las competencias evaluadas: interpretativa, argumentativa, propositiva.</w:t>
      </w:r>
    </w:p>
    <w:p w14:paraId="048F95EA" w14:textId="45BA3B20" w:rsidR="00CC1038" w:rsidRPr="00077E41" w:rsidRDefault="00CC1038" w:rsidP="00077E41">
      <w:pPr>
        <w:spacing w:before="5"/>
        <w:ind w:left="284"/>
        <w:jc w:val="both"/>
        <w:rPr>
          <w:rFonts w:ascii="Arial" w:eastAsia="Arial" w:hAnsi="Arial" w:cs="Arial"/>
          <w:sz w:val="24"/>
          <w:szCs w:val="24"/>
          <w:lang w:val="es-CO"/>
        </w:rPr>
      </w:pPr>
      <w:r w:rsidRPr="00077E41">
        <w:rPr>
          <w:rFonts w:ascii="Arial" w:eastAsia="Arial" w:hAnsi="Arial" w:cs="Arial"/>
          <w:sz w:val="24"/>
          <w:szCs w:val="24"/>
          <w:lang w:val="es-CO"/>
        </w:rPr>
        <w:t>•</w:t>
      </w:r>
      <w:r w:rsidR="009A4A17" w:rsidRPr="00077E41">
        <w:rPr>
          <w:rFonts w:ascii="Arial" w:eastAsia="Arial" w:hAnsi="Arial" w:cs="Arial"/>
          <w:sz w:val="24"/>
          <w:szCs w:val="24"/>
          <w:lang w:val="es-CO"/>
        </w:rPr>
        <w:t xml:space="preserve"> </w:t>
      </w:r>
      <w:r w:rsidRPr="00077E41">
        <w:rPr>
          <w:rFonts w:ascii="Arial" w:eastAsia="Arial" w:hAnsi="Arial" w:cs="Arial"/>
          <w:sz w:val="24"/>
          <w:szCs w:val="24"/>
          <w:lang w:val="es-CO"/>
        </w:rPr>
        <w:t xml:space="preserve">Para las competencias laboral y ciudadana, mínimo 1 nota sin importar la intensidad horaria. </w:t>
      </w:r>
    </w:p>
    <w:p w14:paraId="1376F6CC"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xml:space="preserve">Para cada rango se incluyen la prueba de período, la autoevaluación y coevaluación no harán parte de este total. </w:t>
      </w:r>
    </w:p>
    <w:p w14:paraId="55E699D8"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Parágrafo</w:t>
      </w:r>
      <w:r w:rsidRPr="00077E41">
        <w:rPr>
          <w:rFonts w:ascii="Arial" w:eastAsia="Arial" w:hAnsi="Arial" w:cs="Arial"/>
          <w:sz w:val="24"/>
          <w:szCs w:val="24"/>
          <w:lang w:val="es-CO"/>
        </w:rPr>
        <w:t>: Para la educación de adultos se deben valorar mínimo dos notas para las competencias evaluadas: interpretativa, argumentativa, propositiva, laboral y ciudadana</w:t>
      </w:r>
    </w:p>
    <w:p w14:paraId="0AA8D3FB"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Duplicación de Notas.</w:t>
      </w:r>
    </w:p>
    <w:p w14:paraId="09D8F5DD"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xml:space="preserve">Se debe tener en cuenta que, en una actividad evaluativa, se evalúan diferentes competencias, con lo cual, cada una debe ser evaluada independientemente. Por tal razón, no se debe duplicar la misma nota en éstas. De igual forma, las actividades evaluadas no pueden ser duplicadas en la misma competencia (Sacar dos o más notas para rellenar casillas que indiquen o representen una evaluación diferente). </w:t>
      </w:r>
    </w:p>
    <w:p w14:paraId="635CE32B"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lastRenderedPageBreak/>
        <w:t>Parágrafo 1: En el software de notas y gestión académica institucional deben aparecer explícitamente las fechas y actividades evaluadas.</w:t>
      </w:r>
    </w:p>
    <w:p w14:paraId="7D83D830" w14:textId="77777777" w:rsidR="00CC1038" w:rsidRPr="00077E41" w:rsidRDefault="00CC1038" w:rsidP="00077E41">
      <w:pPr>
        <w:spacing w:before="5"/>
        <w:jc w:val="both"/>
        <w:rPr>
          <w:rFonts w:ascii="Arial" w:eastAsia="Arial" w:hAnsi="Arial" w:cs="Arial"/>
          <w:sz w:val="24"/>
          <w:szCs w:val="24"/>
          <w:lang w:val="es-CO"/>
        </w:rPr>
      </w:pPr>
    </w:p>
    <w:p w14:paraId="46099509" w14:textId="77777777"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 xml:space="preserve">Pruebas de período </w:t>
      </w:r>
    </w:p>
    <w:p w14:paraId="78A74DD0"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La institución aplicará cada período en la semana 8, una prueba final correspondiente a los contenidos vistos durante el período a evaluar en las asignaturas de: Matemáticas, Ciencias Sociales, Ciencias Naturales, Lengua Castellana e Inglés para la Básica, y Matemáticas, Ciencias Sociales, Lengua Castellana, Inglés, Filosofía, Química y Física para la Media. La cual se valorará en la casilla correspondiente a la evaluación de período en el software de notas y gestión académica institucional.</w:t>
      </w:r>
    </w:p>
    <w:p w14:paraId="456112B5"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Parágrafo 1:</w:t>
      </w:r>
      <w:r w:rsidRPr="00077E41">
        <w:rPr>
          <w:rFonts w:ascii="Arial" w:eastAsia="Arial" w:hAnsi="Arial" w:cs="Arial"/>
          <w:sz w:val="24"/>
          <w:szCs w:val="24"/>
          <w:lang w:val="es-CO"/>
        </w:rPr>
        <w:t xml:space="preserve"> Para las demás asignaturas de la básica primaria, básica secundaria y media, que no aparecen explicitas, así como también para el grado preescolar en cada una de sus dimensiones (socio afectiva, corporal, cognitiva, comunicativa, estética, ética y espiritual), se deberá diseñar y aplicar una actividad evaluativa en la semana 8 como prueba de período. </w:t>
      </w:r>
    </w:p>
    <w:p w14:paraId="38178431"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Parágrafo 2</w:t>
      </w:r>
      <w:r w:rsidRPr="00077E41">
        <w:rPr>
          <w:rFonts w:ascii="Arial" w:eastAsia="Arial" w:hAnsi="Arial" w:cs="Arial"/>
          <w:sz w:val="24"/>
          <w:szCs w:val="24"/>
          <w:lang w:val="es-CO"/>
        </w:rPr>
        <w:t>: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14:paraId="79372EDA"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Presentación Pruebas de Período. 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550D6658" w14:textId="77777777"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 xml:space="preserve">Razones para anular una actividad evaluativa (Incluyendo pruebas de período). </w:t>
      </w:r>
    </w:p>
    <w:p w14:paraId="7E1C0F43"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 xml:space="preserve">(Fraude), da lugar a proceso disciplinario. </w:t>
      </w:r>
    </w:p>
    <w:p w14:paraId="1582809E" w14:textId="77777777" w:rsidR="00CC1038" w:rsidRPr="00077E41" w:rsidRDefault="00CC1038" w:rsidP="00077E41">
      <w:pPr>
        <w:spacing w:before="5"/>
        <w:ind w:left="567"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 xml:space="preserve">Cuando el estudiante con actos de indisciplina, (cualquiera de las situaciones tipo I o, II o, III) afecta el desarrollo de la prueba de sus compañeros. </w:t>
      </w:r>
    </w:p>
    <w:p w14:paraId="4A8CE9DE" w14:textId="77777777" w:rsidR="00CC1038" w:rsidRPr="00077E41" w:rsidRDefault="00CC1038" w:rsidP="00077E41">
      <w:pPr>
        <w:spacing w:before="5"/>
        <w:ind w:left="567"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 xml:space="preserve">Cuando el estudiante durante la prueba utiliza celular, Tablet, videoconsola portátil, reproductores digitales y calculadora durante una prueba. </w:t>
      </w:r>
    </w:p>
    <w:p w14:paraId="1AF4B388" w14:textId="77777777" w:rsidR="00CC1038" w:rsidRPr="00077E41" w:rsidRDefault="00CC1038" w:rsidP="00077E41">
      <w:pPr>
        <w:spacing w:before="5"/>
        <w:ind w:left="567"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 xml:space="preserve"> Cuando durante la prueba se retira del aula sin autorización. (Excepto casos de fuerza mayor)</w:t>
      </w:r>
    </w:p>
    <w:p w14:paraId="38981FA1" w14:textId="6037F9C6" w:rsidR="00CC1038" w:rsidRPr="00077E41" w:rsidRDefault="00CC1038" w:rsidP="00077E41">
      <w:pPr>
        <w:spacing w:before="5"/>
        <w:ind w:left="567"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 xml:space="preserve">Cuando el estudiante entrega la prueba en un tiempo inferior al tiempo de permanencia o extemporáneamente a los tiempos que se dan para su desarrollo. </w:t>
      </w:r>
    </w:p>
    <w:p w14:paraId="5E75FC44" w14:textId="0CB52764" w:rsidR="009A4A17" w:rsidRPr="00077E41" w:rsidRDefault="009A4A17" w:rsidP="00077E41">
      <w:pPr>
        <w:spacing w:before="5"/>
        <w:jc w:val="both"/>
        <w:rPr>
          <w:rFonts w:ascii="Arial" w:eastAsia="Arial" w:hAnsi="Arial" w:cs="Arial"/>
          <w:sz w:val="24"/>
          <w:szCs w:val="24"/>
          <w:lang w:val="es-CO"/>
        </w:rPr>
      </w:pPr>
    </w:p>
    <w:p w14:paraId="1CB4EAC4" w14:textId="77777777" w:rsidR="00424D36" w:rsidRPr="00077E41" w:rsidRDefault="00424D36" w:rsidP="00077E41">
      <w:pPr>
        <w:spacing w:before="5"/>
        <w:jc w:val="both"/>
        <w:rPr>
          <w:rFonts w:ascii="Arial" w:eastAsia="Arial" w:hAnsi="Arial" w:cs="Arial"/>
          <w:sz w:val="24"/>
          <w:szCs w:val="24"/>
          <w:lang w:val="es-CO"/>
        </w:rPr>
      </w:pPr>
    </w:p>
    <w:p w14:paraId="3F02384F"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Parágrafo</w:t>
      </w:r>
      <w:r w:rsidRPr="00077E41">
        <w:rPr>
          <w:rFonts w:ascii="Arial" w:eastAsia="Arial" w:hAnsi="Arial" w:cs="Arial"/>
          <w:sz w:val="24"/>
          <w:szCs w:val="24"/>
          <w:lang w:val="es-CO"/>
        </w:rPr>
        <w:t>: Para Aceleración y los CLEI (Decreto 3011 de 1997) se rige de igual forma</w:t>
      </w:r>
    </w:p>
    <w:p w14:paraId="57BC41DF" w14:textId="77777777" w:rsidR="00895B13" w:rsidRPr="00077E41" w:rsidRDefault="00895B13" w:rsidP="00077E41">
      <w:pPr>
        <w:spacing w:before="5"/>
        <w:jc w:val="both"/>
        <w:rPr>
          <w:rFonts w:ascii="Arial" w:eastAsia="Arial" w:hAnsi="Arial" w:cs="Arial"/>
          <w:sz w:val="24"/>
          <w:szCs w:val="24"/>
          <w:lang w:val="es-CO"/>
        </w:rPr>
      </w:pPr>
    </w:p>
    <w:p w14:paraId="5336F9DA" w14:textId="00A86877"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 xml:space="preserve">Incentivo por puntajes altos. </w:t>
      </w:r>
    </w:p>
    <w:p w14:paraId="7F1C0126" w14:textId="6C37DB08"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w:t>
      </w:r>
    </w:p>
    <w:p w14:paraId="35DAB11A" w14:textId="77777777" w:rsidR="00895B13" w:rsidRPr="00077E41" w:rsidRDefault="00895B13" w:rsidP="00077E41">
      <w:pPr>
        <w:spacing w:before="5"/>
        <w:jc w:val="both"/>
        <w:rPr>
          <w:rFonts w:ascii="Arial" w:eastAsia="Arial" w:hAnsi="Arial" w:cs="Arial"/>
          <w:sz w:val="24"/>
          <w:szCs w:val="24"/>
          <w:lang w:val="es-CO"/>
        </w:rPr>
      </w:pPr>
    </w:p>
    <w:p w14:paraId="706510A7" w14:textId="77777777"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 xml:space="preserve">Incentivos en pruebas saber 11. </w:t>
      </w:r>
    </w:p>
    <w:p w14:paraId="703CCEA0"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w:t>
      </w:r>
    </w:p>
    <w:p w14:paraId="3659BBAE" w14:textId="77777777" w:rsidR="00895B13" w:rsidRPr="00077E41" w:rsidRDefault="00895B13" w:rsidP="00077E41">
      <w:pPr>
        <w:spacing w:before="5"/>
        <w:jc w:val="both"/>
        <w:rPr>
          <w:rFonts w:ascii="Arial" w:eastAsia="Arial" w:hAnsi="Arial" w:cs="Arial"/>
          <w:b/>
          <w:bCs/>
          <w:sz w:val="24"/>
          <w:szCs w:val="24"/>
          <w:lang w:val="es-CO"/>
        </w:rPr>
      </w:pPr>
    </w:p>
    <w:p w14:paraId="67CFC8FB" w14:textId="21C8FB34" w:rsidR="00CC1038" w:rsidRPr="00077E41" w:rsidRDefault="00CC1038" w:rsidP="00077E41">
      <w:pPr>
        <w:spacing w:before="5"/>
        <w:jc w:val="both"/>
        <w:rPr>
          <w:rFonts w:ascii="Arial" w:eastAsia="Arial" w:hAnsi="Arial" w:cs="Arial"/>
          <w:b/>
          <w:bCs/>
          <w:sz w:val="24"/>
          <w:szCs w:val="24"/>
          <w:lang w:val="es-CO"/>
        </w:rPr>
      </w:pPr>
      <w:r w:rsidRPr="00077E41">
        <w:rPr>
          <w:rFonts w:ascii="Arial" w:eastAsia="Arial" w:hAnsi="Arial" w:cs="Arial"/>
          <w:b/>
          <w:bCs/>
          <w:sz w:val="24"/>
          <w:szCs w:val="24"/>
          <w:lang w:val="es-CO"/>
        </w:rPr>
        <w:t>Homologación.</w:t>
      </w:r>
    </w:p>
    <w:p w14:paraId="295E44F0"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sz w:val="24"/>
          <w:szCs w:val="24"/>
          <w:lang w:val="es-CO"/>
        </w:rPr>
        <w:t>Los estudiantes que vienen de otras instituciones tendrán derecho a la homologación de las asignaturas que no cursaban en éstas y que están vinculadas al plan de estudios de la 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14:paraId="2087796A"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Parágrafo:</w:t>
      </w:r>
      <w:r w:rsidRPr="00077E41">
        <w:rPr>
          <w:rFonts w:ascii="Arial" w:eastAsia="Arial" w:hAnsi="Arial" w:cs="Arial"/>
          <w:sz w:val="24"/>
          <w:szCs w:val="24"/>
          <w:lang w:val="es-CO"/>
        </w:rPr>
        <w:t xml:space="preserve"> Para los CLEI (Decreto 3011 de 1997) se rige de igual forma.</w:t>
      </w:r>
    </w:p>
    <w:p w14:paraId="1F5F5A61" w14:textId="77777777" w:rsidR="00895B13" w:rsidRPr="00077E41" w:rsidRDefault="00895B13" w:rsidP="00077E41">
      <w:pPr>
        <w:spacing w:before="5"/>
        <w:jc w:val="both"/>
        <w:rPr>
          <w:rFonts w:ascii="Arial" w:eastAsia="Arial" w:hAnsi="Arial" w:cs="Arial"/>
          <w:sz w:val="24"/>
          <w:szCs w:val="24"/>
          <w:lang w:val="es-CO"/>
        </w:rPr>
      </w:pPr>
    </w:p>
    <w:p w14:paraId="0849A344" w14:textId="281B0891"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Pruebas para aceleración</w:t>
      </w:r>
      <w:r w:rsidRPr="00077E41">
        <w:rPr>
          <w:rFonts w:ascii="Arial" w:eastAsia="Arial" w:hAnsi="Arial" w:cs="Arial"/>
          <w:sz w:val="24"/>
          <w:szCs w:val="24"/>
          <w:lang w:val="es-CO"/>
        </w:rPr>
        <w:t>. El grupo de aceleración, realizará una actividad evaluativa independiente a la Prueba Final para suplir ésta, y se evaluará en las mismas condiciones planteadas en este ítem.</w:t>
      </w:r>
    </w:p>
    <w:p w14:paraId="30246789" w14:textId="77777777" w:rsidR="00895B13" w:rsidRPr="00077E41" w:rsidRDefault="00895B13" w:rsidP="00077E41">
      <w:pPr>
        <w:spacing w:before="5"/>
        <w:jc w:val="both"/>
        <w:rPr>
          <w:rFonts w:ascii="Arial" w:eastAsia="Arial" w:hAnsi="Arial" w:cs="Arial"/>
          <w:sz w:val="24"/>
          <w:szCs w:val="24"/>
          <w:lang w:val="es-CO"/>
        </w:rPr>
      </w:pPr>
    </w:p>
    <w:p w14:paraId="0C090D52" w14:textId="72505E14" w:rsidR="00CC1038" w:rsidRPr="00077E41" w:rsidRDefault="00077E41" w:rsidP="00077E41">
      <w:pPr>
        <w:spacing w:before="5"/>
        <w:jc w:val="both"/>
        <w:rPr>
          <w:rFonts w:ascii="Arial" w:eastAsia="Arial" w:hAnsi="Arial" w:cs="Arial"/>
          <w:b/>
          <w:bCs/>
          <w:sz w:val="24"/>
          <w:szCs w:val="24"/>
          <w:lang w:val="es-CO"/>
        </w:rPr>
      </w:pPr>
      <w:r>
        <w:rPr>
          <w:rFonts w:ascii="Arial" w:eastAsia="Arial" w:hAnsi="Arial" w:cs="Arial"/>
          <w:b/>
          <w:bCs/>
          <w:sz w:val="24"/>
          <w:szCs w:val="24"/>
          <w:lang w:val="es-CO"/>
        </w:rPr>
        <w:t>REALIMENTACIÓN DE LAS PRUEBAS</w:t>
      </w:r>
    </w:p>
    <w:p w14:paraId="5250BD4F" w14:textId="77777777" w:rsidR="00CC1038" w:rsidRPr="00077E41" w:rsidRDefault="00CC1038" w:rsidP="00077E41">
      <w:pPr>
        <w:spacing w:before="5"/>
        <w:ind w:left="709"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14:paraId="7E7B5437" w14:textId="77777777" w:rsidR="00CC1038" w:rsidRPr="00077E41" w:rsidRDefault="00CC1038" w:rsidP="00077E41">
      <w:pPr>
        <w:spacing w:before="5"/>
        <w:ind w:left="709"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Tiempo de realización. Cinco días hábiles, luego de haber realizado la prueba.</w:t>
      </w:r>
    </w:p>
    <w:p w14:paraId="5C5ABDFC" w14:textId="77777777" w:rsidR="00CC1038" w:rsidRPr="00077E41" w:rsidRDefault="00CC1038" w:rsidP="00077E41">
      <w:pPr>
        <w:spacing w:before="5"/>
        <w:ind w:left="709"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 xml:space="preserve">Se valorará la retroalimentación de las pruebas con una valoración en una de las casillas de la competencia interpretativa. </w:t>
      </w:r>
    </w:p>
    <w:p w14:paraId="20375E11" w14:textId="77777777" w:rsidR="00CC1038" w:rsidRPr="00077E41" w:rsidRDefault="00CC1038" w:rsidP="00077E41">
      <w:pPr>
        <w:spacing w:before="5"/>
        <w:ind w:left="709" w:hanging="283"/>
        <w:jc w:val="both"/>
        <w:rPr>
          <w:rFonts w:ascii="Arial" w:eastAsia="Arial" w:hAnsi="Arial" w:cs="Arial"/>
          <w:sz w:val="24"/>
          <w:szCs w:val="24"/>
          <w:lang w:val="es-CO"/>
        </w:rPr>
      </w:pPr>
      <w:r w:rsidRPr="00077E41">
        <w:rPr>
          <w:rFonts w:ascii="Arial" w:eastAsia="Arial" w:hAnsi="Arial" w:cs="Arial"/>
          <w:sz w:val="24"/>
          <w:szCs w:val="24"/>
          <w:lang w:val="es-CO"/>
        </w:rPr>
        <w:t>•</w:t>
      </w:r>
      <w:r w:rsidRPr="00077E41">
        <w:rPr>
          <w:rFonts w:ascii="Arial" w:eastAsia="Arial" w:hAnsi="Arial" w:cs="Arial"/>
          <w:sz w:val="24"/>
          <w:szCs w:val="24"/>
          <w:lang w:val="es-CO"/>
        </w:rPr>
        <w:tab/>
        <w:t>Para la realización de las pruebas se deben organizar jornadas especiales para presentación de las mismas, midiendo los tiempos de presentación para cada una de ellas.</w:t>
      </w:r>
    </w:p>
    <w:p w14:paraId="07206CC6" w14:textId="77777777" w:rsidR="00CC1038" w:rsidRPr="00077E41"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Parágrafo 1:</w:t>
      </w:r>
      <w:r w:rsidRPr="00077E41">
        <w:rPr>
          <w:rFonts w:ascii="Arial" w:eastAsia="Arial" w:hAnsi="Arial" w:cs="Arial"/>
          <w:sz w:val="24"/>
          <w:szCs w:val="24"/>
          <w:lang w:val="es-CO"/>
        </w:rPr>
        <w:t xml:space="preserve">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14:paraId="57C86E6B" w14:textId="5ECD71DB" w:rsidR="009464DC" w:rsidRDefault="00CC1038" w:rsidP="00077E41">
      <w:pPr>
        <w:spacing w:before="5"/>
        <w:jc w:val="both"/>
        <w:rPr>
          <w:rFonts w:ascii="Arial" w:eastAsia="Arial" w:hAnsi="Arial" w:cs="Arial"/>
          <w:sz w:val="24"/>
          <w:szCs w:val="24"/>
          <w:lang w:val="es-CO"/>
        </w:rPr>
      </w:pPr>
      <w:r w:rsidRPr="00077E41">
        <w:rPr>
          <w:rFonts w:ascii="Arial" w:eastAsia="Arial" w:hAnsi="Arial" w:cs="Arial"/>
          <w:b/>
          <w:bCs/>
          <w:sz w:val="24"/>
          <w:szCs w:val="24"/>
          <w:lang w:val="es-CO"/>
        </w:rPr>
        <w:t>Parágrafo 2:</w:t>
      </w:r>
      <w:r w:rsidRPr="00077E41">
        <w:rPr>
          <w:rFonts w:ascii="Arial" w:eastAsia="Arial" w:hAnsi="Arial" w:cs="Arial"/>
          <w:sz w:val="24"/>
          <w:szCs w:val="24"/>
          <w:lang w:val="es-CO"/>
        </w:rPr>
        <w:t xml:space="preserve"> El docente podrá calificar las actividades de realimentación, reemplazando la nota más baja que tenga en cualquiera de las competencias evaluadas, en caso de que dicha nota obtenida en la realimentación sea superior a la que reemplaza</w:t>
      </w:r>
    </w:p>
    <w:p w14:paraId="0A95D6BF" w14:textId="2760FD4E" w:rsidR="00077E41" w:rsidRDefault="00077E41" w:rsidP="00077E41">
      <w:pPr>
        <w:spacing w:before="5"/>
        <w:jc w:val="both"/>
        <w:rPr>
          <w:rFonts w:ascii="Arial" w:eastAsia="Arial" w:hAnsi="Arial" w:cs="Arial"/>
          <w:sz w:val="24"/>
          <w:szCs w:val="24"/>
          <w:lang w:val="es-CO"/>
        </w:rPr>
      </w:pPr>
    </w:p>
    <w:p w14:paraId="4EE258F3" w14:textId="3990941D" w:rsidR="00077E41" w:rsidRDefault="00077E41" w:rsidP="00077E41">
      <w:pPr>
        <w:spacing w:before="5"/>
        <w:jc w:val="both"/>
        <w:rPr>
          <w:rFonts w:ascii="Arial" w:eastAsia="Arial" w:hAnsi="Arial" w:cs="Arial"/>
          <w:sz w:val="24"/>
          <w:szCs w:val="24"/>
          <w:lang w:val="es-CO"/>
        </w:rPr>
      </w:pPr>
    </w:p>
    <w:p w14:paraId="7A8EF0AD" w14:textId="599AEF73" w:rsidR="00077E41" w:rsidRDefault="00077E41" w:rsidP="00077E41">
      <w:pPr>
        <w:spacing w:before="5"/>
        <w:jc w:val="both"/>
        <w:rPr>
          <w:rFonts w:ascii="Arial" w:eastAsia="Arial" w:hAnsi="Arial" w:cs="Arial"/>
          <w:sz w:val="24"/>
          <w:szCs w:val="24"/>
          <w:lang w:val="es-CO"/>
        </w:rPr>
      </w:pPr>
    </w:p>
    <w:p w14:paraId="27E0EE3D" w14:textId="77777777" w:rsidR="00077E41" w:rsidRPr="00077E41" w:rsidRDefault="00077E41" w:rsidP="00077E41">
      <w:pPr>
        <w:spacing w:before="5"/>
        <w:jc w:val="both"/>
        <w:rPr>
          <w:rFonts w:ascii="Arial" w:eastAsia="Arial" w:hAnsi="Arial" w:cs="Arial"/>
          <w:sz w:val="24"/>
          <w:szCs w:val="24"/>
          <w:lang w:val="es-CO"/>
        </w:rPr>
      </w:pPr>
    </w:p>
    <w:p w14:paraId="3922091F" w14:textId="77777777" w:rsidR="009464DC" w:rsidRPr="00077E41" w:rsidRDefault="009464DC" w:rsidP="00077E41">
      <w:pPr>
        <w:spacing w:before="5"/>
        <w:jc w:val="both"/>
        <w:rPr>
          <w:rFonts w:ascii="Arial" w:eastAsia="Arial" w:hAnsi="Arial" w:cs="Arial"/>
          <w:sz w:val="24"/>
          <w:szCs w:val="24"/>
          <w:lang w:val="es-CO"/>
        </w:rPr>
      </w:pPr>
    </w:p>
    <w:p w14:paraId="7C1F7629" w14:textId="5583324B" w:rsidR="009464DC" w:rsidRDefault="009464DC" w:rsidP="00077E41">
      <w:pPr>
        <w:spacing w:before="5"/>
        <w:jc w:val="both"/>
        <w:rPr>
          <w:rFonts w:ascii="Arial" w:eastAsia="Arial" w:hAnsi="Arial" w:cs="Arial"/>
          <w:sz w:val="24"/>
          <w:szCs w:val="24"/>
          <w:lang w:val="es-CO"/>
        </w:rPr>
      </w:pPr>
    </w:p>
    <w:p w14:paraId="3D1D6A77" w14:textId="77777777" w:rsidR="00EC5D31" w:rsidRPr="0004402C" w:rsidRDefault="00EC5D31" w:rsidP="00EC5D31">
      <w:pPr>
        <w:pStyle w:val="NormalWeb"/>
        <w:shd w:val="clear" w:color="auto" w:fill="FFFFFF"/>
        <w:spacing w:before="525" w:after="525"/>
        <w:jc w:val="center"/>
        <w:rPr>
          <w:rFonts w:ascii="Arial" w:hAnsi="Arial" w:cs="Arial"/>
          <w:b/>
          <w:bCs/>
        </w:rPr>
      </w:pPr>
      <w:r>
        <w:rPr>
          <w:rStyle w:val="bzpyqfadein"/>
          <w:rFonts w:ascii="Arial" w:eastAsiaTheme="majorEastAsia" w:hAnsi="Arial" w:cs="Arial"/>
          <w:b/>
        </w:rPr>
        <w:t xml:space="preserve">11. </w:t>
      </w:r>
      <w:r w:rsidRPr="0004402C">
        <w:rPr>
          <w:rStyle w:val="bzpyqfadein"/>
          <w:rFonts w:ascii="Arial" w:eastAsiaTheme="majorEastAsia" w:hAnsi="Arial" w:cs="Arial"/>
          <w:b/>
        </w:rPr>
        <w:t xml:space="preserve">RUTA DE ATENCIÓN A LA EDUCACIÓN INCLUSIVA </w:t>
      </w:r>
      <w:r w:rsidRPr="0004402C">
        <w:rPr>
          <w:rFonts w:ascii="Arial" w:hAnsi="Arial" w:cs="Arial"/>
          <w:b/>
          <w:bCs/>
        </w:rPr>
        <w:t>EN LA I.E JR</w:t>
      </w:r>
    </w:p>
    <w:p w14:paraId="2C8A3E09" w14:textId="77777777" w:rsidR="00EC5D31" w:rsidRPr="0004402C" w:rsidRDefault="00EC5D31" w:rsidP="00EC5D31">
      <w:pPr>
        <w:spacing w:after="200"/>
        <w:jc w:val="both"/>
        <w:rPr>
          <w:rFonts w:ascii="Arial" w:hAnsi="Arial" w:cs="Arial"/>
          <w:sz w:val="24"/>
          <w:szCs w:val="24"/>
          <w:lang w:val="es-CO" w:eastAsia="es-CO"/>
        </w:rPr>
      </w:pPr>
      <w:r w:rsidRPr="0004402C">
        <w:rPr>
          <w:rFonts w:ascii="Arial" w:hAnsi="Arial" w:cs="Arial"/>
          <w:sz w:val="24"/>
          <w:szCs w:val="24"/>
          <w:lang w:val="es-CO" w:eastAsia="es-CO"/>
        </w:rPr>
        <w:t xml:space="preserve">La </w:t>
      </w:r>
      <w:r w:rsidRPr="0004402C">
        <w:rPr>
          <w:rFonts w:ascii="Arial" w:hAnsi="Arial" w:cs="Arial"/>
          <w:bCs/>
          <w:sz w:val="24"/>
          <w:szCs w:val="24"/>
          <w:lang w:val="es-CO" w:eastAsia="es-CO"/>
        </w:rPr>
        <w:t>Institución Educativa Julio Restrepo</w:t>
      </w:r>
      <w:r w:rsidRPr="0004402C">
        <w:rPr>
          <w:rFonts w:ascii="Arial" w:hAnsi="Arial" w:cs="Arial"/>
          <w:sz w:val="24"/>
          <w:szCs w:val="24"/>
          <w:lang w:val="es-CO" w:eastAsia="es-CO"/>
        </w:rPr>
        <w:t xml:space="preserve"> </w:t>
      </w:r>
      <w:r w:rsidRPr="0004402C">
        <w:rPr>
          <w:rFonts w:ascii="Arial" w:hAnsi="Arial" w:cs="Arial"/>
          <w:b/>
          <w:sz w:val="24"/>
          <w:szCs w:val="24"/>
          <w:lang w:val="es-CO" w:eastAsia="es-CO"/>
        </w:rPr>
        <w:t>adopta el enfoque de educación inclusiva</w:t>
      </w:r>
      <w:r w:rsidRPr="0004402C">
        <w:rPr>
          <w:rFonts w:ascii="Arial" w:hAnsi="Arial" w:cs="Arial"/>
          <w:sz w:val="24"/>
          <w:szCs w:val="24"/>
          <w:lang w:val="es-CO" w:eastAsia="es-CO"/>
        </w:rPr>
        <w:t>, en concordancia con lo establecido en el Decreto 1421 de 2017, garantizando el acceso, permanencia, participación y aprendizaje de todos los estudiantes, especialmente aquellos con discapacidad.</w:t>
      </w:r>
    </w:p>
    <w:p w14:paraId="4E7A9AD6" w14:textId="77777777" w:rsidR="00EC5D31" w:rsidRPr="0004402C" w:rsidRDefault="00EC5D31" w:rsidP="00EC5D31">
      <w:pPr>
        <w:jc w:val="both"/>
        <w:rPr>
          <w:rFonts w:ascii="Arial" w:hAnsi="Arial" w:cs="Arial"/>
          <w:sz w:val="24"/>
          <w:szCs w:val="24"/>
          <w:lang w:val="es-CO" w:eastAsia="es-CO"/>
        </w:rPr>
      </w:pPr>
      <w:r w:rsidRPr="0004402C">
        <w:rPr>
          <w:rFonts w:ascii="Arial" w:hAnsi="Arial" w:cs="Arial"/>
          <w:sz w:val="24"/>
          <w:szCs w:val="24"/>
          <w:lang w:val="es-CO" w:eastAsia="es-CO"/>
        </w:rPr>
        <w:t xml:space="preserve">La institución </w:t>
      </w:r>
      <w:r w:rsidRPr="0004402C">
        <w:rPr>
          <w:rFonts w:ascii="Arial" w:hAnsi="Arial" w:cs="Arial"/>
          <w:b/>
          <w:sz w:val="24"/>
          <w:szCs w:val="24"/>
          <w:lang w:val="es-CO" w:eastAsia="es-CO"/>
        </w:rPr>
        <w:t>reconoce la diversidad como un valor fundamental</w:t>
      </w:r>
      <w:r w:rsidRPr="0004402C">
        <w:rPr>
          <w:rFonts w:ascii="Arial" w:hAnsi="Arial" w:cs="Arial"/>
          <w:sz w:val="24"/>
          <w:szCs w:val="24"/>
          <w:lang w:val="es-CO" w:eastAsia="es-CO"/>
        </w:rPr>
        <w:t>, promoviendo prácticas pedagógicas equitativas, la eliminación de barreras para el aprendizaje y la participación, y el respeto por las diferencias individuales, sociales, culturales y cognitivas.</w:t>
      </w:r>
    </w:p>
    <w:p w14:paraId="5092ED17" w14:textId="77777777" w:rsidR="00EC5D31" w:rsidRPr="0004402C" w:rsidRDefault="00EC5D31" w:rsidP="00EC5D31">
      <w:pPr>
        <w:pStyle w:val="NormalWeb"/>
        <w:spacing w:before="0" w:beforeAutospacing="0" w:after="0" w:afterAutospacing="0"/>
        <w:jc w:val="both"/>
        <w:rPr>
          <w:rFonts w:ascii="Arial" w:hAnsi="Arial" w:cs="Arial"/>
        </w:rPr>
      </w:pPr>
      <w:r w:rsidRPr="0004402C">
        <w:rPr>
          <w:rStyle w:val="bzpyqfadein"/>
          <w:rFonts w:ascii="Arial" w:hAnsi="Arial" w:cs="Arial"/>
        </w:rPr>
        <w:t xml:space="preserve">La Institución Educativa Julio Restrepo </w:t>
      </w:r>
      <w:r w:rsidRPr="0004402C">
        <w:rPr>
          <w:rStyle w:val="bzpyqfadein"/>
          <w:rFonts w:ascii="Arial" w:hAnsi="Arial" w:cs="Arial"/>
          <w:b/>
        </w:rPr>
        <w:t xml:space="preserve">realiza procesos permanentes de caracterización </w:t>
      </w:r>
      <w:r w:rsidRPr="0004402C">
        <w:rPr>
          <w:rStyle w:val="bzpyqfadein"/>
          <w:rFonts w:ascii="Arial" w:hAnsi="Arial" w:cs="Arial"/>
        </w:rPr>
        <w:t>que permiten identificar a los estudiantes con discapacidad, teniendo en cuenta:</w:t>
      </w:r>
    </w:p>
    <w:p w14:paraId="2F9E7408" w14:textId="77777777" w:rsidR="00EC5D31" w:rsidRPr="0004402C" w:rsidRDefault="00EC5D31" w:rsidP="00EC5D31">
      <w:pPr>
        <w:pStyle w:val="NormalWeb"/>
        <w:numPr>
          <w:ilvl w:val="0"/>
          <w:numId w:val="10"/>
        </w:numPr>
        <w:spacing w:before="0" w:beforeAutospacing="0" w:after="0" w:afterAutospacing="0"/>
        <w:jc w:val="both"/>
        <w:rPr>
          <w:rFonts w:ascii="Arial" w:hAnsi="Arial" w:cs="Arial"/>
        </w:rPr>
      </w:pPr>
      <w:r w:rsidRPr="0004402C">
        <w:rPr>
          <w:rStyle w:val="bzpyqfadein"/>
          <w:rFonts w:ascii="Arial" w:hAnsi="Arial" w:cs="Arial"/>
        </w:rPr>
        <w:t>Tipo de discapacidad.</w:t>
      </w:r>
    </w:p>
    <w:p w14:paraId="6CD6273A" w14:textId="77777777" w:rsidR="00EC5D31" w:rsidRPr="0004402C" w:rsidRDefault="00EC5D31" w:rsidP="00EC5D31">
      <w:pPr>
        <w:pStyle w:val="NormalWeb"/>
        <w:numPr>
          <w:ilvl w:val="0"/>
          <w:numId w:val="10"/>
        </w:numPr>
        <w:spacing w:before="0" w:beforeAutospacing="0" w:after="0" w:afterAutospacing="0"/>
        <w:jc w:val="both"/>
        <w:rPr>
          <w:rFonts w:ascii="Arial" w:hAnsi="Arial" w:cs="Arial"/>
        </w:rPr>
      </w:pPr>
      <w:r w:rsidRPr="0004402C">
        <w:rPr>
          <w:rStyle w:val="bzpyqfadein"/>
          <w:rFonts w:ascii="Arial" w:hAnsi="Arial" w:cs="Arial"/>
        </w:rPr>
        <w:t>Condiciones del contexto familiar y social.</w:t>
      </w:r>
    </w:p>
    <w:p w14:paraId="6EABD17B" w14:textId="77777777" w:rsidR="00EC5D31" w:rsidRPr="0004402C" w:rsidRDefault="00EC5D31" w:rsidP="00EC5D31">
      <w:pPr>
        <w:pStyle w:val="NormalWeb"/>
        <w:numPr>
          <w:ilvl w:val="0"/>
          <w:numId w:val="10"/>
        </w:numPr>
        <w:spacing w:before="0" w:beforeAutospacing="0" w:after="0" w:afterAutospacing="0"/>
        <w:jc w:val="both"/>
        <w:rPr>
          <w:rFonts w:ascii="Arial" w:hAnsi="Arial" w:cs="Arial"/>
        </w:rPr>
      </w:pPr>
      <w:r w:rsidRPr="0004402C">
        <w:rPr>
          <w:rStyle w:val="bzpyqfadein"/>
          <w:rFonts w:ascii="Arial" w:hAnsi="Arial" w:cs="Arial"/>
        </w:rPr>
        <w:t>Necesidades educativas específicas.</w:t>
      </w:r>
    </w:p>
    <w:p w14:paraId="50904DCC" w14:textId="77777777" w:rsidR="00EC5D31" w:rsidRPr="0004402C" w:rsidRDefault="00EC5D31" w:rsidP="00EC5D31">
      <w:pPr>
        <w:pStyle w:val="NormalWeb"/>
        <w:numPr>
          <w:ilvl w:val="0"/>
          <w:numId w:val="10"/>
        </w:numPr>
        <w:spacing w:before="0" w:beforeAutospacing="0" w:after="0" w:afterAutospacing="0"/>
        <w:jc w:val="both"/>
        <w:rPr>
          <w:rFonts w:ascii="Arial" w:hAnsi="Arial" w:cs="Arial"/>
        </w:rPr>
      </w:pPr>
      <w:r w:rsidRPr="0004402C">
        <w:rPr>
          <w:rStyle w:val="bzpyqfadein"/>
          <w:rFonts w:ascii="Arial" w:hAnsi="Arial" w:cs="Arial"/>
        </w:rPr>
        <w:t>Registro actualizado en el Sistema Integrado de Matrícula (SIMAT).</w:t>
      </w:r>
    </w:p>
    <w:p w14:paraId="4B057D86" w14:textId="77777777" w:rsidR="00EC5D31" w:rsidRPr="0004402C" w:rsidRDefault="00EC5D31" w:rsidP="00EC5D31">
      <w:pPr>
        <w:pStyle w:val="NormalWeb"/>
        <w:spacing w:before="0" w:beforeAutospacing="0" w:after="0" w:afterAutospacing="0"/>
        <w:jc w:val="both"/>
        <w:rPr>
          <w:rStyle w:val="bzpyqfadein"/>
          <w:rFonts w:ascii="Arial" w:hAnsi="Arial" w:cs="Arial"/>
        </w:rPr>
      </w:pPr>
      <w:r w:rsidRPr="0004402C">
        <w:rPr>
          <w:rStyle w:val="bzpyqfadein"/>
          <w:rFonts w:ascii="Arial" w:hAnsi="Arial" w:cs="Arial"/>
        </w:rPr>
        <w:t>Esta información orienta la planeación pedagógica y la asignación de apoyos requeridos.</w:t>
      </w:r>
    </w:p>
    <w:p w14:paraId="2CAD6588" w14:textId="77777777" w:rsidR="00EC5D31" w:rsidRPr="0004402C" w:rsidRDefault="00EC5D31" w:rsidP="00EC5D31">
      <w:pPr>
        <w:pStyle w:val="Ttulo2"/>
        <w:spacing w:before="0"/>
        <w:ind w:left="0" w:hanging="2"/>
        <w:jc w:val="center"/>
        <w:rPr>
          <w:rStyle w:val="bzpyqfadein"/>
          <w:rFonts w:ascii="Arial" w:hAnsi="Arial" w:cs="Arial"/>
          <w:b/>
          <w:color w:val="auto"/>
          <w:sz w:val="24"/>
          <w:szCs w:val="24"/>
        </w:rPr>
      </w:pPr>
    </w:p>
    <w:p w14:paraId="131CE2CF" w14:textId="77777777" w:rsidR="00EC5D31" w:rsidRPr="0004402C" w:rsidRDefault="00EC5D31" w:rsidP="00EC5D31">
      <w:pPr>
        <w:pStyle w:val="Ttulo2"/>
        <w:spacing w:before="0"/>
        <w:ind w:left="0" w:hanging="2"/>
        <w:jc w:val="center"/>
        <w:rPr>
          <w:rStyle w:val="bzpyqfadein"/>
          <w:rFonts w:ascii="Arial" w:hAnsi="Arial" w:cs="Arial"/>
          <w:b/>
          <w:color w:val="auto"/>
          <w:sz w:val="24"/>
          <w:szCs w:val="24"/>
        </w:rPr>
      </w:pPr>
      <w:r w:rsidRPr="0004402C">
        <w:rPr>
          <w:rStyle w:val="bzpyqfadein"/>
          <w:rFonts w:ascii="Arial" w:hAnsi="Arial" w:cs="Arial"/>
          <w:b/>
          <w:color w:val="auto"/>
          <w:sz w:val="24"/>
          <w:szCs w:val="24"/>
        </w:rPr>
        <w:t>Ruta de atención educativa para estudiantes con discapacidad</w:t>
      </w:r>
    </w:p>
    <w:p w14:paraId="5635CEDA" w14:textId="77777777" w:rsidR="00EC5D31" w:rsidRPr="0004402C" w:rsidRDefault="00EC5D31" w:rsidP="00EC5D31">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Detección:</w:t>
      </w:r>
      <w:r w:rsidRPr="0004402C">
        <w:rPr>
          <w:rStyle w:val="bzpyqfadein"/>
          <w:rFonts w:ascii="Arial" w:hAnsi="Arial" w:cs="Arial"/>
          <w:color w:val="auto"/>
          <w:sz w:val="24"/>
          <w:szCs w:val="24"/>
        </w:rPr>
        <w:t xml:space="preserve"> Identificación inicial de posibles necesidades educativas mediante la observación pedagógica, reportes de docentes, familia o estudiantes, y activación de alertas tempranas.</w:t>
      </w:r>
    </w:p>
    <w:p w14:paraId="694D6F1D" w14:textId="77777777" w:rsidR="00EC5D31" w:rsidRPr="0004402C" w:rsidRDefault="00EC5D31" w:rsidP="00EC5D31">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Remisión:</w:t>
      </w:r>
      <w:r w:rsidRPr="0004402C">
        <w:rPr>
          <w:rStyle w:val="bzpyqfadein"/>
          <w:rFonts w:ascii="Arial" w:hAnsi="Arial" w:cs="Arial"/>
          <w:color w:val="auto"/>
          <w:sz w:val="24"/>
          <w:szCs w:val="24"/>
        </w:rPr>
        <w:t xml:space="preserve"> Activación de rutas institucionales a través del servicio de orientación escolar y/o comité de inclusión, y remisión a entidades externas cuando se requiera valoración especializada.</w:t>
      </w:r>
    </w:p>
    <w:p w14:paraId="5AAC9748" w14:textId="77777777" w:rsidR="00EC5D31" w:rsidRPr="0004402C" w:rsidRDefault="00EC5D31" w:rsidP="00EC5D31">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Valoración pedagógica:</w:t>
      </w:r>
      <w:r w:rsidRPr="0004402C">
        <w:rPr>
          <w:rStyle w:val="bzpyqfadein"/>
          <w:rFonts w:ascii="Arial" w:hAnsi="Arial" w:cs="Arial"/>
          <w:color w:val="auto"/>
          <w:sz w:val="24"/>
          <w:szCs w:val="24"/>
        </w:rPr>
        <w:t xml:space="preserve"> Proceso obligatorio realizado por los docentes, que permite identificar barreras para el aprendizaje y la participación, independientemente de la existencia de diagnóstico médico.</w:t>
      </w:r>
    </w:p>
    <w:p w14:paraId="2A3486A4" w14:textId="77777777" w:rsidR="00EC5D31" w:rsidRPr="0004402C" w:rsidRDefault="00EC5D31" w:rsidP="00EC5D31">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Diseño de apoyos</w:t>
      </w:r>
      <w:r w:rsidRPr="0004402C">
        <w:rPr>
          <w:rStyle w:val="bzpyqfadein"/>
          <w:rFonts w:ascii="Arial" w:hAnsi="Arial" w:cs="Arial"/>
          <w:color w:val="auto"/>
          <w:sz w:val="24"/>
          <w:szCs w:val="24"/>
        </w:rPr>
        <w:t>: Definición de ajustes razonables y elaboración del Plan Individual de Ajustes Razonables (PIAR), acorde a las necesidades del estudiante.</w:t>
      </w:r>
    </w:p>
    <w:p w14:paraId="3C1E011E" w14:textId="77777777" w:rsidR="00EC5D31" w:rsidRPr="0004402C" w:rsidRDefault="00EC5D31" w:rsidP="00EC5D31">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Implementación:</w:t>
      </w:r>
      <w:r w:rsidRPr="0004402C">
        <w:rPr>
          <w:rStyle w:val="bzpyqfadein"/>
          <w:rFonts w:ascii="Arial" w:hAnsi="Arial" w:cs="Arial"/>
          <w:color w:val="auto"/>
          <w:sz w:val="24"/>
          <w:szCs w:val="24"/>
        </w:rPr>
        <w:t xml:space="preserve"> Aplicación de estrategias pedagógicas inclusivas en el aula, incluyendo flexibilización curricular y uso del Diseño Universal para el Aprendizaje (DUA).</w:t>
      </w:r>
    </w:p>
    <w:p w14:paraId="661DB6EF" w14:textId="77777777" w:rsidR="00EC5D31" w:rsidRPr="0004402C" w:rsidRDefault="00EC5D31" w:rsidP="00EC5D31">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Seguimiento y evaluación</w:t>
      </w:r>
      <w:r w:rsidRPr="0004402C">
        <w:rPr>
          <w:rStyle w:val="bzpyqfadein"/>
          <w:rFonts w:ascii="Arial" w:hAnsi="Arial" w:cs="Arial"/>
          <w:color w:val="auto"/>
          <w:sz w:val="24"/>
          <w:szCs w:val="24"/>
        </w:rPr>
        <w:t>: Monitoreo continuo del proceso educativo, evaluación de avances y ajustes periódicos al PIAR.</w:t>
      </w:r>
    </w:p>
    <w:p w14:paraId="1CFFE344" w14:textId="77777777" w:rsidR="00EC5D31" w:rsidRPr="0004402C" w:rsidRDefault="00EC5D31" w:rsidP="00EC5D31">
      <w:pPr>
        <w:pStyle w:val="Ttulo2"/>
        <w:spacing w:before="0"/>
        <w:ind w:left="0" w:hanging="2"/>
        <w:rPr>
          <w:rStyle w:val="bzpyqfadein"/>
          <w:rFonts w:ascii="Arial" w:hAnsi="Arial" w:cs="Arial"/>
          <w:b/>
          <w:color w:val="auto"/>
          <w:sz w:val="24"/>
          <w:szCs w:val="24"/>
        </w:rPr>
      </w:pPr>
    </w:p>
    <w:p w14:paraId="1FBE6585"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 xml:space="preserve">Plan Individual de Ajustes Razonables (PIAR): </w:t>
      </w:r>
      <w:r w:rsidRPr="0004402C">
        <w:rPr>
          <w:rStyle w:val="bzpyqfadein"/>
          <w:rFonts w:ascii="Arial" w:hAnsi="Arial" w:cs="Arial"/>
          <w:color w:val="auto"/>
          <w:sz w:val="24"/>
          <w:szCs w:val="24"/>
        </w:rPr>
        <w:t>El PIAR es el instrumento mediante el cual la Institución garantiza los apoyos requeridos por los estudiantes con discapacidad. Este incluye:</w:t>
      </w:r>
    </w:p>
    <w:p w14:paraId="66497389" w14:textId="77777777" w:rsidR="00EC5D31" w:rsidRPr="0004402C" w:rsidRDefault="00EC5D31" w:rsidP="00EC5D31">
      <w:pPr>
        <w:pStyle w:val="NormalWeb"/>
        <w:numPr>
          <w:ilvl w:val="0"/>
          <w:numId w:val="11"/>
        </w:numPr>
        <w:jc w:val="both"/>
        <w:rPr>
          <w:rFonts w:ascii="Arial" w:hAnsi="Arial" w:cs="Arial"/>
        </w:rPr>
      </w:pPr>
      <w:r w:rsidRPr="0004402C">
        <w:rPr>
          <w:rStyle w:val="bzpyqfadein"/>
          <w:rFonts w:ascii="Arial" w:hAnsi="Arial" w:cs="Arial"/>
        </w:rPr>
        <w:t>Caracterización del estudiante.</w:t>
      </w:r>
    </w:p>
    <w:p w14:paraId="2AE22EE7" w14:textId="77777777" w:rsidR="00EC5D31" w:rsidRPr="0004402C" w:rsidRDefault="00EC5D31" w:rsidP="00EC5D31">
      <w:pPr>
        <w:pStyle w:val="NormalWeb"/>
        <w:numPr>
          <w:ilvl w:val="0"/>
          <w:numId w:val="11"/>
        </w:numPr>
        <w:jc w:val="both"/>
        <w:rPr>
          <w:rFonts w:ascii="Arial" w:hAnsi="Arial" w:cs="Arial"/>
        </w:rPr>
      </w:pPr>
      <w:r w:rsidRPr="0004402C">
        <w:rPr>
          <w:rStyle w:val="bzpyqfadein"/>
          <w:rFonts w:ascii="Arial" w:hAnsi="Arial" w:cs="Arial"/>
        </w:rPr>
        <w:t>Identificación de barreras.</w:t>
      </w:r>
    </w:p>
    <w:p w14:paraId="422E2F7B" w14:textId="77777777" w:rsidR="00EC5D31" w:rsidRPr="0004402C" w:rsidRDefault="00EC5D31" w:rsidP="00EC5D31">
      <w:pPr>
        <w:pStyle w:val="NormalWeb"/>
        <w:numPr>
          <w:ilvl w:val="0"/>
          <w:numId w:val="11"/>
        </w:numPr>
        <w:jc w:val="both"/>
        <w:rPr>
          <w:rFonts w:ascii="Arial" w:hAnsi="Arial" w:cs="Arial"/>
        </w:rPr>
      </w:pPr>
      <w:r w:rsidRPr="0004402C">
        <w:rPr>
          <w:rStyle w:val="bzpyqfadein"/>
          <w:rFonts w:ascii="Arial" w:hAnsi="Arial" w:cs="Arial"/>
        </w:rPr>
        <w:t>Definición de ajustes razonables.</w:t>
      </w:r>
    </w:p>
    <w:p w14:paraId="00E05A2E" w14:textId="77777777" w:rsidR="00EC5D31" w:rsidRPr="0004402C" w:rsidRDefault="00EC5D31" w:rsidP="00EC5D31">
      <w:pPr>
        <w:pStyle w:val="NormalWeb"/>
        <w:numPr>
          <w:ilvl w:val="0"/>
          <w:numId w:val="11"/>
        </w:numPr>
        <w:jc w:val="both"/>
        <w:rPr>
          <w:rFonts w:ascii="Arial" w:hAnsi="Arial" w:cs="Arial"/>
        </w:rPr>
      </w:pPr>
      <w:r w:rsidRPr="0004402C">
        <w:rPr>
          <w:rStyle w:val="bzpyqfadein"/>
          <w:rFonts w:ascii="Arial" w:hAnsi="Arial" w:cs="Arial"/>
        </w:rPr>
        <w:t>Estrategias pedagógicas.</w:t>
      </w:r>
    </w:p>
    <w:p w14:paraId="39F037AE" w14:textId="77777777" w:rsidR="00EC5D31" w:rsidRPr="0004402C" w:rsidRDefault="00EC5D31" w:rsidP="00EC5D31">
      <w:pPr>
        <w:pStyle w:val="NormalWeb"/>
        <w:numPr>
          <w:ilvl w:val="0"/>
          <w:numId w:val="11"/>
        </w:numPr>
        <w:jc w:val="both"/>
        <w:rPr>
          <w:rFonts w:ascii="Arial" w:hAnsi="Arial" w:cs="Arial"/>
        </w:rPr>
      </w:pPr>
      <w:r w:rsidRPr="0004402C">
        <w:rPr>
          <w:rStyle w:val="bzpyqfadein"/>
          <w:rFonts w:ascii="Arial" w:hAnsi="Arial" w:cs="Arial"/>
        </w:rPr>
        <w:t>Seguimiento y evaluación.</w:t>
      </w:r>
    </w:p>
    <w:p w14:paraId="4F94E50E" w14:textId="77777777" w:rsidR="00EC5D31" w:rsidRPr="0004402C" w:rsidRDefault="00EC5D31" w:rsidP="00EC5D31">
      <w:pPr>
        <w:pStyle w:val="NormalWeb"/>
        <w:jc w:val="both"/>
        <w:rPr>
          <w:rFonts w:ascii="Arial" w:hAnsi="Arial" w:cs="Arial"/>
        </w:rPr>
      </w:pPr>
      <w:r w:rsidRPr="0004402C">
        <w:rPr>
          <w:rStyle w:val="bzpyqfadein"/>
          <w:rFonts w:ascii="Arial" w:hAnsi="Arial" w:cs="Arial"/>
        </w:rPr>
        <w:t>Su elaboración es responsabilidad de los docentes, con el acompañamiento del servicio de orientación escolar y directivos docentes.</w:t>
      </w:r>
    </w:p>
    <w:p w14:paraId="1E241D09" w14:textId="77777777" w:rsidR="00EC5D31" w:rsidRPr="0004402C" w:rsidRDefault="00EC5D31" w:rsidP="00EC5D31">
      <w:pPr>
        <w:pStyle w:val="Ttulo2"/>
        <w:ind w:left="0" w:hanging="2"/>
        <w:rPr>
          <w:rFonts w:ascii="Arial" w:hAnsi="Arial" w:cs="Arial"/>
          <w:color w:val="auto"/>
          <w:sz w:val="24"/>
          <w:szCs w:val="24"/>
        </w:rPr>
      </w:pPr>
      <w:r w:rsidRPr="0004402C">
        <w:rPr>
          <w:rStyle w:val="bzpyqfadein"/>
          <w:rFonts w:ascii="Arial" w:hAnsi="Arial" w:cs="Arial"/>
          <w:b/>
          <w:color w:val="auto"/>
          <w:sz w:val="24"/>
          <w:szCs w:val="24"/>
        </w:rPr>
        <w:t>Ajustes razonables:</w:t>
      </w:r>
      <w:r w:rsidRPr="0004402C">
        <w:rPr>
          <w:rStyle w:val="bzpyqfadein"/>
          <w:rFonts w:ascii="Arial" w:hAnsi="Arial" w:cs="Arial"/>
          <w:color w:val="auto"/>
          <w:sz w:val="24"/>
          <w:szCs w:val="24"/>
        </w:rPr>
        <w:t xml:space="preserve"> La institución implementa ajustes razonables que permiten garantizar el acceso, permanencia y aprendizaje, tales como:</w:t>
      </w:r>
    </w:p>
    <w:p w14:paraId="6A7A98AA" w14:textId="77777777" w:rsidR="00EC5D31" w:rsidRPr="0004402C" w:rsidRDefault="00EC5D31" w:rsidP="00EC5D31">
      <w:pPr>
        <w:pStyle w:val="NormalWeb"/>
        <w:numPr>
          <w:ilvl w:val="0"/>
          <w:numId w:val="12"/>
        </w:numPr>
        <w:jc w:val="both"/>
        <w:rPr>
          <w:rFonts w:ascii="Arial" w:hAnsi="Arial" w:cs="Arial"/>
        </w:rPr>
      </w:pPr>
      <w:r w:rsidRPr="0004402C">
        <w:rPr>
          <w:rStyle w:val="bzpyqfadein"/>
          <w:rFonts w:ascii="Arial" w:hAnsi="Arial" w:cs="Arial"/>
        </w:rPr>
        <w:t>Flexibilización curricular.</w:t>
      </w:r>
    </w:p>
    <w:p w14:paraId="7C3FAD03" w14:textId="77777777" w:rsidR="00EC5D31" w:rsidRPr="0004402C" w:rsidRDefault="00EC5D31" w:rsidP="00EC5D31">
      <w:pPr>
        <w:pStyle w:val="NormalWeb"/>
        <w:numPr>
          <w:ilvl w:val="0"/>
          <w:numId w:val="12"/>
        </w:numPr>
        <w:jc w:val="both"/>
        <w:rPr>
          <w:rFonts w:ascii="Arial" w:hAnsi="Arial" w:cs="Arial"/>
        </w:rPr>
      </w:pPr>
      <w:r w:rsidRPr="0004402C">
        <w:rPr>
          <w:rStyle w:val="bzpyqfadein"/>
          <w:rFonts w:ascii="Arial" w:hAnsi="Arial" w:cs="Arial"/>
        </w:rPr>
        <w:t>Adaptación de metodologías.</w:t>
      </w:r>
    </w:p>
    <w:p w14:paraId="31DD4493" w14:textId="77777777" w:rsidR="00EC5D31" w:rsidRPr="0004402C" w:rsidRDefault="00EC5D31" w:rsidP="00EC5D31">
      <w:pPr>
        <w:pStyle w:val="NormalWeb"/>
        <w:numPr>
          <w:ilvl w:val="0"/>
          <w:numId w:val="12"/>
        </w:numPr>
        <w:jc w:val="both"/>
        <w:rPr>
          <w:rFonts w:ascii="Arial" w:hAnsi="Arial" w:cs="Arial"/>
        </w:rPr>
      </w:pPr>
      <w:r w:rsidRPr="0004402C">
        <w:rPr>
          <w:rStyle w:val="bzpyqfadein"/>
          <w:rFonts w:ascii="Arial" w:hAnsi="Arial" w:cs="Arial"/>
        </w:rPr>
        <w:t>Ajustes en los procesos de evaluación.</w:t>
      </w:r>
    </w:p>
    <w:p w14:paraId="109C983E" w14:textId="77777777" w:rsidR="00EC5D31" w:rsidRPr="0004402C" w:rsidRDefault="00EC5D31" w:rsidP="00EC5D31">
      <w:pPr>
        <w:pStyle w:val="NormalWeb"/>
        <w:numPr>
          <w:ilvl w:val="0"/>
          <w:numId w:val="12"/>
        </w:numPr>
        <w:spacing w:before="0" w:beforeAutospacing="0" w:after="0" w:afterAutospacing="0"/>
        <w:jc w:val="both"/>
        <w:rPr>
          <w:rFonts w:ascii="Arial" w:hAnsi="Arial" w:cs="Arial"/>
        </w:rPr>
      </w:pPr>
      <w:r w:rsidRPr="0004402C">
        <w:rPr>
          <w:rStyle w:val="bzpyqfadein"/>
          <w:rFonts w:ascii="Arial" w:hAnsi="Arial" w:cs="Arial"/>
        </w:rPr>
        <w:t>Uso de recursos didácticos diversos.</w:t>
      </w:r>
    </w:p>
    <w:p w14:paraId="62893805" w14:textId="77777777" w:rsidR="00EC5D31" w:rsidRPr="0004402C" w:rsidRDefault="00EC5D31" w:rsidP="00EC5D31">
      <w:pPr>
        <w:pStyle w:val="NormalWeb"/>
        <w:numPr>
          <w:ilvl w:val="0"/>
          <w:numId w:val="12"/>
        </w:numPr>
        <w:spacing w:before="0" w:beforeAutospacing="0" w:after="0" w:afterAutospacing="0"/>
        <w:jc w:val="both"/>
        <w:rPr>
          <w:rFonts w:ascii="Arial" w:hAnsi="Arial" w:cs="Arial"/>
        </w:rPr>
      </w:pPr>
      <w:r w:rsidRPr="0004402C">
        <w:rPr>
          <w:rStyle w:val="bzpyqfadein"/>
          <w:rFonts w:ascii="Arial" w:hAnsi="Arial" w:cs="Arial"/>
        </w:rPr>
        <w:t>Apoyos tecnológicos y humanos.</w:t>
      </w:r>
    </w:p>
    <w:p w14:paraId="45370C2E" w14:textId="77777777" w:rsidR="00EC5D31" w:rsidRPr="0004402C" w:rsidRDefault="00EC5D31" w:rsidP="00EC5D31">
      <w:pPr>
        <w:pStyle w:val="Ttulo2"/>
        <w:spacing w:before="0"/>
        <w:ind w:left="0" w:hanging="2"/>
        <w:rPr>
          <w:rStyle w:val="bzpyqfadein"/>
          <w:rFonts w:ascii="Arial" w:hAnsi="Arial" w:cs="Arial"/>
          <w:b/>
          <w:color w:val="auto"/>
          <w:sz w:val="24"/>
          <w:szCs w:val="24"/>
        </w:rPr>
      </w:pPr>
    </w:p>
    <w:p w14:paraId="6BDB1DEB"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Diseño Universal para el Aprendizaje (DUA</w:t>
      </w:r>
      <w:r w:rsidRPr="0004402C">
        <w:rPr>
          <w:rStyle w:val="bzpyqfadein"/>
          <w:rFonts w:ascii="Arial" w:hAnsi="Arial" w:cs="Arial"/>
          <w:color w:val="auto"/>
          <w:sz w:val="24"/>
          <w:szCs w:val="24"/>
        </w:rPr>
        <w:t>): La Institución Educativa Julio Restrepo adopta el DUA como estrategia pedagógica institucional, garantizando:</w:t>
      </w:r>
    </w:p>
    <w:p w14:paraId="5017BF13" w14:textId="77777777" w:rsidR="00EC5D31" w:rsidRPr="0004402C" w:rsidRDefault="00EC5D31" w:rsidP="00EC5D31">
      <w:pPr>
        <w:pStyle w:val="NormalWeb"/>
        <w:numPr>
          <w:ilvl w:val="0"/>
          <w:numId w:val="13"/>
        </w:numPr>
        <w:spacing w:before="0" w:beforeAutospacing="0" w:after="0" w:afterAutospacing="0"/>
        <w:jc w:val="both"/>
        <w:rPr>
          <w:rFonts w:ascii="Arial" w:hAnsi="Arial" w:cs="Arial"/>
        </w:rPr>
      </w:pPr>
      <w:r w:rsidRPr="0004402C">
        <w:rPr>
          <w:rStyle w:val="bzpyqfadein"/>
          <w:rFonts w:ascii="Arial" w:hAnsi="Arial" w:cs="Arial"/>
        </w:rPr>
        <w:t>Múltiples formas de representación de la información.</w:t>
      </w:r>
    </w:p>
    <w:p w14:paraId="3A0A1BBC" w14:textId="77777777" w:rsidR="00EC5D31" w:rsidRPr="0004402C" w:rsidRDefault="00EC5D31" w:rsidP="00EC5D31">
      <w:pPr>
        <w:pStyle w:val="NormalWeb"/>
        <w:numPr>
          <w:ilvl w:val="0"/>
          <w:numId w:val="13"/>
        </w:numPr>
        <w:spacing w:before="0" w:beforeAutospacing="0" w:after="0" w:afterAutospacing="0"/>
        <w:jc w:val="both"/>
        <w:rPr>
          <w:rFonts w:ascii="Arial" w:hAnsi="Arial" w:cs="Arial"/>
        </w:rPr>
      </w:pPr>
      <w:r w:rsidRPr="0004402C">
        <w:rPr>
          <w:rStyle w:val="bzpyqfadein"/>
          <w:rFonts w:ascii="Arial" w:hAnsi="Arial" w:cs="Arial"/>
        </w:rPr>
        <w:t>Múltiples formas de expresión del aprendizaje.</w:t>
      </w:r>
    </w:p>
    <w:p w14:paraId="30D6E15A" w14:textId="77777777" w:rsidR="00EC5D31" w:rsidRPr="0004402C" w:rsidRDefault="00EC5D31" w:rsidP="00EC5D31">
      <w:pPr>
        <w:pStyle w:val="NormalWeb"/>
        <w:numPr>
          <w:ilvl w:val="0"/>
          <w:numId w:val="13"/>
        </w:numPr>
        <w:spacing w:before="0" w:beforeAutospacing="0" w:after="0" w:afterAutospacing="0"/>
        <w:jc w:val="both"/>
        <w:rPr>
          <w:rFonts w:ascii="Arial" w:hAnsi="Arial" w:cs="Arial"/>
        </w:rPr>
      </w:pPr>
      <w:r w:rsidRPr="0004402C">
        <w:rPr>
          <w:rStyle w:val="bzpyqfadein"/>
          <w:rFonts w:ascii="Arial" w:hAnsi="Arial" w:cs="Arial"/>
        </w:rPr>
        <w:t>Múltiples formas de participación y motivación.</w:t>
      </w:r>
    </w:p>
    <w:p w14:paraId="3E8FFC4F" w14:textId="77777777" w:rsidR="00EC5D31" w:rsidRPr="0004402C" w:rsidRDefault="00EC5D31" w:rsidP="00EC5D31">
      <w:pPr>
        <w:pStyle w:val="Ttulo2"/>
        <w:spacing w:before="0"/>
        <w:ind w:left="0" w:hanging="2"/>
        <w:rPr>
          <w:rStyle w:val="bzpyqfadein"/>
          <w:rFonts w:ascii="Arial" w:hAnsi="Arial" w:cs="Arial"/>
          <w:b/>
          <w:color w:val="auto"/>
          <w:sz w:val="24"/>
          <w:szCs w:val="24"/>
        </w:rPr>
      </w:pPr>
    </w:p>
    <w:p w14:paraId="34CF2889"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Evaluación inclusiva:</w:t>
      </w:r>
      <w:r w:rsidRPr="0004402C">
        <w:rPr>
          <w:rStyle w:val="bzpyqfadein"/>
          <w:rFonts w:ascii="Arial" w:hAnsi="Arial" w:cs="Arial"/>
          <w:color w:val="auto"/>
          <w:sz w:val="24"/>
          <w:szCs w:val="24"/>
        </w:rPr>
        <w:t xml:space="preserve"> La evaluación en la institución es flexible, continua y formativa, teniendo en cuenta:</w:t>
      </w:r>
    </w:p>
    <w:p w14:paraId="0A52CE57" w14:textId="77777777" w:rsidR="00EC5D31" w:rsidRPr="0004402C" w:rsidRDefault="00EC5D31" w:rsidP="00EC5D31">
      <w:pPr>
        <w:pStyle w:val="NormalWeb"/>
        <w:numPr>
          <w:ilvl w:val="0"/>
          <w:numId w:val="14"/>
        </w:numPr>
        <w:spacing w:before="0" w:beforeAutospacing="0" w:after="0" w:afterAutospacing="0"/>
        <w:jc w:val="both"/>
        <w:rPr>
          <w:rFonts w:ascii="Arial" w:hAnsi="Arial" w:cs="Arial"/>
        </w:rPr>
      </w:pPr>
      <w:r w:rsidRPr="0004402C">
        <w:rPr>
          <w:rStyle w:val="bzpyqfadein"/>
          <w:rFonts w:ascii="Arial" w:hAnsi="Arial" w:cs="Arial"/>
        </w:rPr>
        <w:t>Ritmos y estilos de aprendizaje.</w:t>
      </w:r>
    </w:p>
    <w:p w14:paraId="25C2866C" w14:textId="77777777" w:rsidR="00EC5D31" w:rsidRPr="0004402C" w:rsidRDefault="00EC5D31" w:rsidP="00EC5D31">
      <w:pPr>
        <w:pStyle w:val="NormalWeb"/>
        <w:numPr>
          <w:ilvl w:val="0"/>
          <w:numId w:val="14"/>
        </w:numPr>
        <w:spacing w:before="0" w:beforeAutospacing="0" w:after="0" w:afterAutospacing="0"/>
        <w:jc w:val="both"/>
        <w:rPr>
          <w:rFonts w:ascii="Arial" w:hAnsi="Arial" w:cs="Arial"/>
        </w:rPr>
      </w:pPr>
      <w:r w:rsidRPr="0004402C">
        <w:rPr>
          <w:rStyle w:val="bzpyqfadein"/>
          <w:rFonts w:ascii="Arial" w:hAnsi="Arial" w:cs="Arial"/>
        </w:rPr>
        <w:t>Diversidad de estrategias evaluativas.</w:t>
      </w:r>
    </w:p>
    <w:p w14:paraId="32AB9428" w14:textId="77777777" w:rsidR="00EC5D31" w:rsidRPr="0004402C" w:rsidRDefault="00EC5D31" w:rsidP="00EC5D31">
      <w:pPr>
        <w:pStyle w:val="NormalWeb"/>
        <w:numPr>
          <w:ilvl w:val="0"/>
          <w:numId w:val="14"/>
        </w:numPr>
        <w:spacing w:before="0" w:beforeAutospacing="0" w:after="0" w:afterAutospacing="0"/>
        <w:jc w:val="both"/>
        <w:rPr>
          <w:rFonts w:ascii="Arial" w:hAnsi="Arial" w:cs="Arial"/>
        </w:rPr>
      </w:pPr>
      <w:r w:rsidRPr="0004402C">
        <w:rPr>
          <w:rStyle w:val="bzpyqfadein"/>
          <w:rFonts w:ascii="Arial" w:hAnsi="Arial" w:cs="Arial"/>
        </w:rPr>
        <w:t>Reconocimiento de avances individuales.</w:t>
      </w:r>
    </w:p>
    <w:p w14:paraId="7B5FA1D6" w14:textId="77777777" w:rsidR="00EC5D31" w:rsidRPr="0004402C" w:rsidRDefault="00EC5D31" w:rsidP="00EC5D31">
      <w:pPr>
        <w:pStyle w:val="NormalWeb"/>
        <w:spacing w:before="0" w:beforeAutospacing="0" w:after="0" w:afterAutospacing="0"/>
        <w:jc w:val="both"/>
        <w:rPr>
          <w:rStyle w:val="bzpyqfadein"/>
          <w:rFonts w:ascii="Arial" w:hAnsi="Arial" w:cs="Arial"/>
        </w:rPr>
      </w:pPr>
      <w:r w:rsidRPr="0004402C">
        <w:rPr>
          <w:rStyle w:val="bzpyqfadein"/>
          <w:rFonts w:ascii="Arial" w:hAnsi="Arial" w:cs="Arial"/>
        </w:rPr>
        <w:t>Este proceso se articula con el Sistema Institucional de Evaluación de los Estudiantes (SIEE).</w:t>
      </w:r>
    </w:p>
    <w:p w14:paraId="1ED090BF" w14:textId="77777777" w:rsidR="00EC5D31" w:rsidRPr="0004402C" w:rsidRDefault="00EC5D31" w:rsidP="00EC5D31">
      <w:pPr>
        <w:pStyle w:val="Ttulo2"/>
        <w:spacing w:before="0"/>
        <w:ind w:left="0" w:hanging="2"/>
        <w:jc w:val="center"/>
        <w:rPr>
          <w:rStyle w:val="bzpyqfadein"/>
          <w:rFonts w:ascii="Arial" w:hAnsi="Arial" w:cs="Arial"/>
          <w:b/>
          <w:color w:val="auto"/>
          <w:sz w:val="24"/>
          <w:szCs w:val="24"/>
        </w:rPr>
      </w:pPr>
    </w:p>
    <w:p w14:paraId="424DA88F" w14:textId="77777777" w:rsidR="00EC5D31" w:rsidRPr="0004402C" w:rsidRDefault="00EC5D31" w:rsidP="00EC5D31">
      <w:pPr>
        <w:pStyle w:val="Ttulo2"/>
        <w:spacing w:before="0"/>
        <w:ind w:left="0" w:hanging="2"/>
        <w:jc w:val="center"/>
        <w:rPr>
          <w:rFonts w:ascii="Arial" w:hAnsi="Arial" w:cs="Arial"/>
          <w:b/>
          <w:color w:val="auto"/>
          <w:sz w:val="24"/>
          <w:szCs w:val="24"/>
          <w:lang w:eastAsia="es-CO"/>
        </w:rPr>
      </w:pPr>
      <w:r w:rsidRPr="0004402C">
        <w:rPr>
          <w:rStyle w:val="bzpyqfadein"/>
          <w:rFonts w:ascii="Arial" w:hAnsi="Arial" w:cs="Arial"/>
          <w:b/>
          <w:color w:val="auto"/>
          <w:sz w:val="24"/>
          <w:szCs w:val="24"/>
        </w:rPr>
        <w:t>Organización institucional para la inclusión</w:t>
      </w:r>
    </w:p>
    <w:p w14:paraId="38484021" w14:textId="77777777" w:rsidR="00EC5D31" w:rsidRPr="0004402C" w:rsidRDefault="00EC5D31" w:rsidP="00EC5D31">
      <w:pPr>
        <w:pStyle w:val="Ttulo3"/>
        <w:spacing w:before="0" w:after="0"/>
        <w:ind w:left="0" w:hanging="2"/>
        <w:rPr>
          <w:rFonts w:ascii="Arial" w:hAnsi="Arial" w:cs="Arial"/>
          <w:color w:val="auto"/>
          <w:sz w:val="24"/>
          <w:szCs w:val="24"/>
        </w:rPr>
      </w:pPr>
      <w:r w:rsidRPr="0004402C">
        <w:rPr>
          <w:rStyle w:val="bzpyqfadein"/>
          <w:rFonts w:ascii="Arial" w:hAnsi="Arial" w:cs="Arial"/>
          <w:b/>
          <w:color w:val="auto"/>
          <w:sz w:val="24"/>
          <w:szCs w:val="24"/>
        </w:rPr>
        <w:t>Comité de inclusión</w:t>
      </w:r>
      <w:r w:rsidRPr="0004402C">
        <w:rPr>
          <w:rStyle w:val="bzpyqfadein"/>
          <w:rFonts w:ascii="Arial" w:hAnsi="Arial" w:cs="Arial"/>
          <w:color w:val="auto"/>
          <w:sz w:val="24"/>
          <w:szCs w:val="24"/>
        </w:rPr>
        <w:t>: La Institución Educativa Julio Restrepo contará con un comité de inclusión encargado de:</w:t>
      </w:r>
    </w:p>
    <w:p w14:paraId="46D10515" w14:textId="77777777" w:rsidR="00EC5D31" w:rsidRPr="0004402C" w:rsidRDefault="00EC5D31" w:rsidP="00EC5D31">
      <w:pPr>
        <w:pStyle w:val="NormalWeb"/>
        <w:numPr>
          <w:ilvl w:val="0"/>
          <w:numId w:val="15"/>
        </w:numPr>
        <w:spacing w:before="0" w:beforeAutospacing="0" w:after="0" w:afterAutospacing="0"/>
        <w:jc w:val="both"/>
        <w:rPr>
          <w:rFonts w:ascii="Arial" w:hAnsi="Arial" w:cs="Arial"/>
        </w:rPr>
      </w:pPr>
      <w:r w:rsidRPr="0004402C">
        <w:rPr>
          <w:rStyle w:val="bzpyqfadein"/>
          <w:rFonts w:ascii="Arial" w:hAnsi="Arial" w:cs="Arial"/>
        </w:rPr>
        <w:t>Hacer seguimiento a los procesos de atención a estudiantes con discapacidad.</w:t>
      </w:r>
    </w:p>
    <w:p w14:paraId="5BBCE153" w14:textId="77777777" w:rsidR="00EC5D31" w:rsidRPr="0004402C" w:rsidRDefault="00EC5D31" w:rsidP="00EC5D31">
      <w:pPr>
        <w:pStyle w:val="NormalWeb"/>
        <w:numPr>
          <w:ilvl w:val="0"/>
          <w:numId w:val="15"/>
        </w:numPr>
        <w:spacing w:before="0" w:beforeAutospacing="0" w:after="0" w:afterAutospacing="0"/>
        <w:jc w:val="both"/>
        <w:rPr>
          <w:rFonts w:ascii="Arial" w:hAnsi="Arial" w:cs="Arial"/>
        </w:rPr>
      </w:pPr>
      <w:r w:rsidRPr="0004402C">
        <w:rPr>
          <w:rStyle w:val="bzpyqfadein"/>
          <w:rFonts w:ascii="Arial" w:hAnsi="Arial" w:cs="Arial"/>
        </w:rPr>
        <w:t>Orientar a los docentes en la implementación de estrategias inclusivas.</w:t>
      </w:r>
    </w:p>
    <w:p w14:paraId="781D202A" w14:textId="77777777" w:rsidR="00EC5D31" w:rsidRPr="0004402C" w:rsidRDefault="00EC5D31" w:rsidP="00EC5D31">
      <w:pPr>
        <w:pStyle w:val="NormalWeb"/>
        <w:numPr>
          <w:ilvl w:val="0"/>
          <w:numId w:val="15"/>
        </w:numPr>
        <w:spacing w:before="0" w:beforeAutospacing="0" w:after="0" w:afterAutospacing="0"/>
        <w:jc w:val="both"/>
        <w:rPr>
          <w:rFonts w:ascii="Arial" w:hAnsi="Arial" w:cs="Arial"/>
        </w:rPr>
      </w:pPr>
      <w:r w:rsidRPr="0004402C">
        <w:rPr>
          <w:rStyle w:val="bzpyqfadein"/>
          <w:rFonts w:ascii="Arial" w:hAnsi="Arial" w:cs="Arial"/>
        </w:rPr>
        <w:t>Apoyar la toma de decisiones institucionales.</w:t>
      </w:r>
    </w:p>
    <w:p w14:paraId="1067E47F" w14:textId="77777777" w:rsidR="00EC5D31" w:rsidRPr="0004402C" w:rsidRDefault="00EC5D31" w:rsidP="00EC5D31">
      <w:pPr>
        <w:pStyle w:val="Ttulo3"/>
        <w:spacing w:before="0" w:after="0"/>
        <w:ind w:left="0" w:hanging="2"/>
        <w:rPr>
          <w:rFonts w:ascii="Arial" w:hAnsi="Arial" w:cs="Arial"/>
          <w:b/>
          <w:color w:val="auto"/>
          <w:sz w:val="24"/>
          <w:szCs w:val="24"/>
        </w:rPr>
      </w:pPr>
      <w:r w:rsidRPr="0004402C">
        <w:rPr>
          <w:rStyle w:val="bzpyqfadein"/>
          <w:rFonts w:ascii="Arial" w:hAnsi="Arial" w:cs="Arial"/>
          <w:color w:val="auto"/>
          <w:sz w:val="24"/>
          <w:szCs w:val="24"/>
        </w:rPr>
        <w:t>Roles y responsabilidades</w:t>
      </w:r>
    </w:p>
    <w:p w14:paraId="7CB58BB6" w14:textId="77777777" w:rsidR="00EC5D31" w:rsidRPr="0004402C" w:rsidRDefault="00EC5D31" w:rsidP="00EC5D31">
      <w:pPr>
        <w:pStyle w:val="NormalWeb"/>
        <w:numPr>
          <w:ilvl w:val="0"/>
          <w:numId w:val="16"/>
        </w:numPr>
        <w:spacing w:before="0" w:beforeAutospacing="0" w:after="0" w:afterAutospacing="0"/>
        <w:jc w:val="both"/>
        <w:rPr>
          <w:rFonts w:ascii="Arial" w:hAnsi="Arial" w:cs="Arial"/>
        </w:rPr>
      </w:pPr>
      <w:r w:rsidRPr="0004402C">
        <w:rPr>
          <w:rStyle w:val="bzpyqfadein"/>
          <w:rFonts w:ascii="Arial" w:hAnsi="Arial" w:cs="Arial"/>
          <w:b/>
          <w:bCs/>
        </w:rPr>
        <w:t>Docentes:</w:t>
      </w:r>
      <w:r w:rsidRPr="0004402C">
        <w:rPr>
          <w:rStyle w:val="bzpyqfadein"/>
          <w:rFonts w:ascii="Arial" w:hAnsi="Arial" w:cs="Arial"/>
        </w:rPr>
        <w:t xml:space="preserve"> Implementar ajustes razonables y estrategias pedagógicas inclusivas.</w:t>
      </w:r>
    </w:p>
    <w:p w14:paraId="5BBDD26E" w14:textId="77777777" w:rsidR="00EC5D31" w:rsidRPr="0004402C" w:rsidRDefault="00EC5D31" w:rsidP="00EC5D31">
      <w:pPr>
        <w:pStyle w:val="NormalWeb"/>
        <w:numPr>
          <w:ilvl w:val="0"/>
          <w:numId w:val="16"/>
        </w:numPr>
        <w:spacing w:before="0" w:beforeAutospacing="0" w:after="0" w:afterAutospacing="0"/>
        <w:jc w:val="both"/>
        <w:rPr>
          <w:rFonts w:ascii="Arial" w:hAnsi="Arial" w:cs="Arial"/>
        </w:rPr>
      </w:pPr>
      <w:r w:rsidRPr="0004402C">
        <w:rPr>
          <w:rStyle w:val="bzpyqfadein"/>
          <w:rFonts w:ascii="Arial" w:hAnsi="Arial" w:cs="Arial"/>
          <w:b/>
          <w:bCs/>
        </w:rPr>
        <w:t>Directivos docentes:</w:t>
      </w:r>
      <w:r w:rsidRPr="0004402C">
        <w:rPr>
          <w:rStyle w:val="bzpyqfadein"/>
          <w:rFonts w:ascii="Arial" w:hAnsi="Arial" w:cs="Arial"/>
        </w:rPr>
        <w:t xml:space="preserve"> Garantizar la gestión, seguimiento y cumplimiento de la política de inclusión.</w:t>
      </w:r>
    </w:p>
    <w:p w14:paraId="1C3EB5FB" w14:textId="77777777" w:rsidR="00EC5D31" w:rsidRPr="0004402C" w:rsidRDefault="00EC5D31" w:rsidP="00EC5D31">
      <w:pPr>
        <w:pStyle w:val="NormalWeb"/>
        <w:numPr>
          <w:ilvl w:val="0"/>
          <w:numId w:val="16"/>
        </w:numPr>
        <w:spacing w:before="0" w:beforeAutospacing="0" w:after="0" w:afterAutospacing="0"/>
        <w:jc w:val="both"/>
        <w:rPr>
          <w:rFonts w:ascii="Arial" w:hAnsi="Arial" w:cs="Arial"/>
        </w:rPr>
      </w:pPr>
      <w:r w:rsidRPr="0004402C">
        <w:rPr>
          <w:rStyle w:val="bzpyqfadein"/>
          <w:rFonts w:ascii="Arial" w:hAnsi="Arial" w:cs="Arial"/>
          <w:b/>
          <w:bCs/>
        </w:rPr>
        <w:t>Orientación escolar:</w:t>
      </w:r>
      <w:r w:rsidRPr="0004402C">
        <w:rPr>
          <w:rStyle w:val="bzpyqfadein"/>
          <w:rFonts w:ascii="Arial" w:hAnsi="Arial" w:cs="Arial"/>
        </w:rPr>
        <w:t xml:space="preserve"> Brindar acompañamiento técnico y psicoeducativo.</w:t>
      </w:r>
    </w:p>
    <w:p w14:paraId="2CD826DE" w14:textId="77777777" w:rsidR="00EC5D31" w:rsidRPr="0004402C" w:rsidRDefault="00EC5D31" w:rsidP="00EC5D31">
      <w:pPr>
        <w:pStyle w:val="NormalWeb"/>
        <w:numPr>
          <w:ilvl w:val="0"/>
          <w:numId w:val="16"/>
        </w:numPr>
        <w:spacing w:before="0" w:beforeAutospacing="0" w:after="0" w:afterAutospacing="0"/>
        <w:jc w:val="both"/>
        <w:rPr>
          <w:rFonts w:ascii="Arial" w:hAnsi="Arial" w:cs="Arial"/>
        </w:rPr>
      </w:pPr>
      <w:r w:rsidRPr="0004402C">
        <w:rPr>
          <w:rStyle w:val="bzpyqfadein"/>
          <w:rFonts w:ascii="Arial" w:hAnsi="Arial" w:cs="Arial"/>
          <w:b/>
          <w:bCs/>
        </w:rPr>
        <w:t>Familia:</w:t>
      </w:r>
      <w:r w:rsidRPr="0004402C">
        <w:rPr>
          <w:rStyle w:val="bzpyqfadein"/>
          <w:rFonts w:ascii="Arial" w:hAnsi="Arial" w:cs="Arial"/>
        </w:rPr>
        <w:t xml:space="preserve"> Participar activamente en el proceso educativo del estudiante.</w:t>
      </w:r>
    </w:p>
    <w:p w14:paraId="2AA536CB" w14:textId="77777777" w:rsidR="00EC5D31" w:rsidRDefault="00EC5D31" w:rsidP="00EC5D31">
      <w:pPr>
        <w:pStyle w:val="Ttulo2"/>
        <w:spacing w:before="0"/>
        <w:ind w:left="0" w:hanging="2"/>
        <w:rPr>
          <w:rStyle w:val="bzpyqfadein"/>
          <w:rFonts w:ascii="Arial" w:hAnsi="Arial" w:cs="Arial"/>
          <w:b/>
          <w:color w:val="auto"/>
          <w:sz w:val="24"/>
          <w:szCs w:val="24"/>
        </w:rPr>
      </w:pPr>
    </w:p>
    <w:p w14:paraId="7B57CD77" w14:textId="5E8B8CCB"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Articulación intersectorial:</w:t>
      </w:r>
      <w:r w:rsidRPr="0004402C">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72723E9F"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Formación docente:</w:t>
      </w:r>
      <w:r w:rsidRPr="0004402C">
        <w:rPr>
          <w:rStyle w:val="bzpyqfadein"/>
          <w:rFonts w:ascii="Arial" w:hAnsi="Arial" w:cs="Arial"/>
          <w:color w:val="auto"/>
          <w:sz w:val="24"/>
          <w:szCs w:val="24"/>
        </w:rPr>
        <w:t xml:space="preserve"> La Institución Educativa Julio Restrepo promueve procesos de formación continua en:</w:t>
      </w:r>
    </w:p>
    <w:p w14:paraId="23D94549" w14:textId="77777777" w:rsidR="00EC5D31" w:rsidRPr="0004402C" w:rsidRDefault="00EC5D31" w:rsidP="00EC5D31">
      <w:pPr>
        <w:pStyle w:val="NormalWeb"/>
        <w:numPr>
          <w:ilvl w:val="0"/>
          <w:numId w:val="17"/>
        </w:numPr>
        <w:spacing w:before="0" w:beforeAutospacing="0" w:after="0" w:afterAutospacing="0"/>
        <w:jc w:val="both"/>
        <w:rPr>
          <w:rFonts w:ascii="Arial" w:hAnsi="Arial" w:cs="Arial"/>
        </w:rPr>
      </w:pPr>
      <w:r w:rsidRPr="0004402C">
        <w:rPr>
          <w:rStyle w:val="bzpyqfadein"/>
          <w:rFonts w:ascii="Arial" w:hAnsi="Arial" w:cs="Arial"/>
        </w:rPr>
        <w:t>Educación inclusiva.</w:t>
      </w:r>
    </w:p>
    <w:p w14:paraId="6143CE2B" w14:textId="77777777" w:rsidR="00EC5D31" w:rsidRPr="0004402C" w:rsidRDefault="00EC5D31" w:rsidP="00EC5D31">
      <w:pPr>
        <w:pStyle w:val="NormalWeb"/>
        <w:numPr>
          <w:ilvl w:val="0"/>
          <w:numId w:val="17"/>
        </w:numPr>
        <w:spacing w:before="0" w:beforeAutospacing="0" w:after="0" w:afterAutospacing="0"/>
        <w:jc w:val="both"/>
        <w:rPr>
          <w:rFonts w:ascii="Arial" w:hAnsi="Arial" w:cs="Arial"/>
        </w:rPr>
      </w:pPr>
      <w:r w:rsidRPr="0004402C">
        <w:rPr>
          <w:rStyle w:val="bzpyqfadein"/>
          <w:rFonts w:ascii="Arial" w:hAnsi="Arial" w:cs="Arial"/>
        </w:rPr>
        <w:t>Diseño Universal para el Aprendizaje (DUA).</w:t>
      </w:r>
    </w:p>
    <w:p w14:paraId="014940DC" w14:textId="77777777" w:rsidR="00EC5D31" w:rsidRPr="0004402C" w:rsidRDefault="00EC5D31" w:rsidP="00EC5D31">
      <w:pPr>
        <w:pStyle w:val="NormalWeb"/>
        <w:numPr>
          <w:ilvl w:val="0"/>
          <w:numId w:val="17"/>
        </w:numPr>
        <w:spacing w:before="0" w:beforeAutospacing="0" w:after="0" w:afterAutospacing="0"/>
        <w:jc w:val="both"/>
        <w:rPr>
          <w:rFonts w:ascii="Arial" w:hAnsi="Arial" w:cs="Arial"/>
        </w:rPr>
      </w:pPr>
      <w:r w:rsidRPr="0004402C">
        <w:rPr>
          <w:rStyle w:val="bzpyqfadein"/>
          <w:rFonts w:ascii="Arial" w:hAnsi="Arial" w:cs="Arial"/>
        </w:rPr>
        <w:t>Elaboración e implementación del PIAR.</w:t>
      </w:r>
    </w:p>
    <w:p w14:paraId="7249E759" w14:textId="77777777" w:rsidR="00EC5D31" w:rsidRPr="0004402C" w:rsidRDefault="00EC5D31" w:rsidP="00EC5D31">
      <w:pPr>
        <w:pStyle w:val="NormalWeb"/>
        <w:numPr>
          <w:ilvl w:val="0"/>
          <w:numId w:val="17"/>
        </w:numPr>
        <w:spacing w:before="0" w:beforeAutospacing="0" w:after="0" w:afterAutospacing="0"/>
        <w:jc w:val="both"/>
        <w:rPr>
          <w:rFonts w:ascii="Arial" w:hAnsi="Arial" w:cs="Arial"/>
        </w:rPr>
      </w:pPr>
      <w:r w:rsidRPr="0004402C">
        <w:rPr>
          <w:rStyle w:val="bzpyqfadein"/>
          <w:rFonts w:ascii="Arial" w:hAnsi="Arial" w:cs="Arial"/>
        </w:rPr>
        <w:t>Evaluación inclusiva.</w:t>
      </w:r>
    </w:p>
    <w:p w14:paraId="183D40B7"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lastRenderedPageBreak/>
        <w:t>Participación de la familia:</w:t>
      </w:r>
      <w:r w:rsidRPr="0004402C">
        <w:rPr>
          <w:rStyle w:val="bzpyqfadein"/>
          <w:rFonts w:ascii="Arial" w:hAnsi="Arial" w:cs="Arial"/>
          <w:color w:val="auto"/>
          <w:sz w:val="24"/>
          <w:szCs w:val="24"/>
        </w:rPr>
        <w:t xml:space="preserve"> La familia es un actor fundamental en el proceso educativo, por lo cual:</w:t>
      </w:r>
    </w:p>
    <w:p w14:paraId="00E86368" w14:textId="77777777" w:rsidR="00EC5D31" w:rsidRPr="0004402C" w:rsidRDefault="00EC5D31" w:rsidP="00EC5D31">
      <w:pPr>
        <w:pStyle w:val="NormalWeb"/>
        <w:numPr>
          <w:ilvl w:val="0"/>
          <w:numId w:val="18"/>
        </w:numPr>
        <w:spacing w:before="0" w:beforeAutospacing="0" w:after="0" w:afterAutospacing="0"/>
        <w:jc w:val="both"/>
        <w:rPr>
          <w:rFonts w:ascii="Arial" w:hAnsi="Arial" w:cs="Arial"/>
        </w:rPr>
      </w:pPr>
      <w:r w:rsidRPr="0004402C">
        <w:rPr>
          <w:rStyle w:val="bzpyqfadein"/>
          <w:rFonts w:ascii="Arial" w:hAnsi="Arial" w:cs="Arial"/>
        </w:rPr>
        <w:t>Participa en la construcción y seguimiento del PIAR.</w:t>
      </w:r>
    </w:p>
    <w:p w14:paraId="6E3A45B9" w14:textId="77777777" w:rsidR="00EC5D31" w:rsidRPr="0004402C" w:rsidRDefault="00EC5D31" w:rsidP="00EC5D31">
      <w:pPr>
        <w:pStyle w:val="NormalWeb"/>
        <w:numPr>
          <w:ilvl w:val="0"/>
          <w:numId w:val="18"/>
        </w:numPr>
        <w:spacing w:before="0" w:beforeAutospacing="0" w:after="0" w:afterAutospacing="0"/>
        <w:jc w:val="both"/>
        <w:rPr>
          <w:rFonts w:ascii="Arial" w:hAnsi="Arial" w:cs="Arial"/>
        </w:rPr>
      </w:pPr>
      <w:r w:rsidRPr="0004402C">
        <w:rPr>
          <w:rStyle w:val="bzpyqfadein"/>
          <w:rFonts w:ascii="Arial" w:hAnsi="Arial" w:cs="Arial"/>
        </w:rPr>
        <w:t>Recibe orientación permanente.</w:t>
      </w:r>
    </w:p>
    <w:p w14:paraId="4C91CC35" w14:textId="77777777" w:rsidR="00EC5D31" w:rsidRPr="0004402C" w:rsidRDefault="00EC5D31" w:rsidP="00EC5D31">
      <w:pPr>
        <w:pStyle w:val="NormalWeb"/>
        <w:numPr>
          <w:ilvl w:val="0"/>
          <w:numId w:val="18"/>
        </w:numPr>
        <w:spacing w:before="0" w:beforeAutospacing="0" w:after="0" w:afterAutospacing="0"/>
        <w:jc w:val="both"/>
        <w:rPr>
          <w:rFonts w:ascii="Arial" w:hAnsi="Arial" w:cs="Arial"/>
        </w:rPr>
      </w:pPr>
      <w:r w:rsidRPr="0004402C">
        <w:rPr>
          <w:rStyle w:val="bzpyqfadein"/>
          <w:rFonts w:ascii="Arial" w:hAnsi="Arial" w:cs="Arial"/>
        </w:rPr>
        <w:t>Se promueve la corresponsabilidad en el proceso formativo.</w:t>
      </w:r>
    </w:p>
    <w:p w14:paraId="1053F854"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Accesibilidad:</w:t>
      </w:r>
      <w:r w:rsidRPr="0004402C">
        <w:rPr>
          <w:rStyle w:val="bzpyqfadein"/>
          <w:rFonts w:ascii="Arial" w:hAnsi="Arial" w:cs="Arial"/>
          <w:color w:val="auto"/>
          <w:sz w:val="24"/>
          <w:szCs w:val="24"/>
        </w:rPr>
        <w:t xml:space="preserve"> La Institución Educativa Julio Restrepo garantiza condiciones de accesibilidad:</w:t>
      </w:r>
    </w:p>
    <w:p w14:paraId="006A77A6" w14:textId="77777777" w:rsidR="00EC5D31" w:rsidRPr="0004402C" w:rsidRDefault="00EC5D31" w:rsidP="00EC5D31">
      <w:pPr>
        <w:pStyle w:val="NormalWeb"/>
        <w:numPr>
          <w:ilvl w:val="0"/>
          <w:numId w:val="19"/>
        </w:numPr>
        <w:spacing w:before="0" w:beforeAutospacing="0" w:after="0" w:afterAutospacing="0"/>
        <w:jc w:val="both"/>
        <w:rPr>
          <w:rFonts w:ascii="Arial" w:hAnsi="Arial" w:cs="Arial"/>
        </w:rPr>
      </w:pPr>
      <w:r w:rsidRPr="0004402C">
        <w:rPr>
          <w:rStyle w:val="bzpyqfadein"/>
          <w:rFonts w:ascii="Arial" w:hAnsi="Arial" w:cs="Arial"/>
        </w:rPr>
        <w:t>Física.</w:t>
      </w:r>
    </w:p>
    <w:p w14:paraId="0F7CD993" w14:textId="77777777" w:rsidR="00EC5D31" w:rsidRPr="0004402C" w:rsidRDefault="00EC5D31" w:rsidP="00EC5D31">
      <w:pPr>
        <w:pStyle w:val="NormalWeb"/>
        <w:numPr>
          <w:ilvl w:val="0"/>
          <w:numId w:val="19"/>
        </w:numPr>
        <w:spacing w:before="0" w:beforeAutospacing="0" w:after="0" w:afterAutospacing="0"/>
        <w:rPr>
          <w:rFonts w:ascii="Arial" w:hAnsi="Arial" w:cs="Arial"/>
        </w:rPr>
      </w:pPr>
      <w:r w:rsidRPr="0004402C">
        <w:rPr>
          <w:rStyle w:val="bzpyqfadein"/>
          <w:rFonts w:ascii="Arial" w:hAnsi="Arial" w:cs="Arial"/>
        </w:rPr>
        <w:t>Comunicativa.</w:t>
      </w:r>
    </w:p>
    <w:p w14:paraId="43B38DB5" w14:textId="77777777" w:rsidR="00EC5D31" w:rsidRPr="0004402C" w:rsidRDefault="00EC5D31" w:rsidP="00EC5D31">
      <w:pPr>
        <w:pStyle w:val="NormalWeb"/>
        <w:numPr>
          <w:ilvl w:val="0"/>
          <w:numId w:val="19"/>
        </w:numPr>
        <w:spacing w:before="0" w:beforeAutospacing="0" w:after="0" w:afterAutospacing="0"/>
        <w:rPr>
          <w:rFonts w:ascii="Arial" w:hAnsi="Arial" w:cs="Arial"/>
        </w:rPr>
      </w:pPr>
      <w:r w:rsidRPr="0004402C">
        <w:rPr>
          <w:rStyle w:val="bzpyqfadein"/>
          <w:rFonts w:ascii="Arial" w:hAnsi="Arial" w:cs="Arial"/>
        </w:rPr>
        <w:t>Tecnológica.</w:t>
      </w:r>
    </w:p>
    <w:p w14:paraId="5A502BA9"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 xml:space="preserve">Cultura institucional inclusiva: </w:t>
      </w:r>
      <w:r w:rsidRPr="0004402C">
        <w:rPr>
          <w:rStyle w:val="bzpyqfadein"/>
          <w:rFonts w:ascii="Arial" w:hAnsi="Arial" w:cs="Arial"/>
          <w:color w:val="auto"/>
          <w:sz w:val="24"/>
          <w:szCs w:val="24"/>
        </w:rPr>
        <w:t>La institución promueve una cultura inclusiva basada en:</w:t>
      </w:r>
    </w:p>
    <w:p w14:paraId="50A7DEE4" w14:textId="77777777" w:rsidR="00EC5D31" w:rsidRPr="0004402C" w:rsidRDefault="00EC5D31" w:rsidP="00EC5D31">
      <w:pPr>
        <w:pStyle w:val="NormalWeb"/>
        <w:numPr>
          <w:ilvl w:val="0"/>
          <w:numId w:val="20"/>
        </w:numPr>
        <w:spacing w:before="0" w:beforeAutospacing="0" w:after="0" w:afterAutospacing="0"/>
        <w:jc w:val="both"/>
        <w:rPr>
          <w:rFonts w:ascii="Arial" w:hAnsi="Arial" w:cs="Arial"/>
        </w:rPr>
      </w:pPr>
      <w:r w:rsidRPr="0004402C">
        <w:rPr>
          <w:rStyle w:val="bzpyqfadein"/>
          <w:rFonts w:ascii="Arial" w:hAnsi="Arial" w:cs="Arial"/>
        </w:rPr>
        <w:t>El respeto por la diversidad.</w:t>
      </w:r>
    </w:p>
    <w:p w14:paraId="531EAB44" w14:textId="77777777" w:rsidR="00EC5D31" w:rsidRPr="0004402C" w:rsidRDefault="00EC5D31" w:rsidP="00EC5D31">
      <w:pPr>
        <w:pStyle w:val="NormalWeb"/>
        <w:numPr>
          <w:ilvl w:val="0"/>
          <w:numId w:val="20"/>
        </w:numPr>
        <w:spacing w:before="0" w:beforeAutospacing="0" w:after="0" w:afterAutospacing="0"/>
        <w:jc w:val="both"/>
        <w:rPr>
          <w:rFonts w:ascii="Arial" w:hAnsi="Arial" w:cs="Arial"/>
        </w:rPr>
      </w:pPr>
      <w:r w:rsidRPr="0004402C">
        <w:rPr>
          <w:rStyle w:val="bzpyqfadein"/>
          <w:rFonts w:ascii="Arial" w:hAnsi="Arial" w:cs="Arial"/>
        </w:rPr>
        <w:t>La eliminación de estigmas y barreras actitudinales.</w:t>
      </w:r>
    </w:p>
    <w:p w14:paraId="5A9D32C2" w14:textId="77777777" w:rsidR="00EC5D31" w:rsidRPr="0004402C" w:rsidRDefault="00EC5D31" w:rsidP="00EC5D31">
      <w:pPr>
        <w:pStyle w:val="NormalWeb"/>
        <w:numPr>
          <w:ilvl w:val="0"/>
          <w:numId w:val="20"/>
        </w:numPr>
        <w:spacing w:before="0" w:beforeAutospacing="0" w:after="0" w:afterAutospacing="0"/>
        <w:jc w:val="both"/>
        <w:rPr>
          <w:rFonts w:ascii="Arial" w:hAnsi="Arial" w:cs="Arial"/>
        </w:rPr>
      </w:pPr>
      <w:r w:rsidRPr="0004402C">
        <w:rPr>
          <w:rStyle w:val="bzpyqfadein"/>
          <w:rFonts w:ascii="Arial" w:hAnsi="Arial" w:cs="Arial"/>
        </w:rPr>
        <w:t>La participación activa de toda la comunidad educativa.</w:t>
      </w:r>
    </w:p>
    <w:p w14:paraId="5BB11B42"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Seguimiento y mejoramiento continuo:</w:t>
      </w:r>
      <w:r w:rsidRPr="0004402C">
        <w:rPr>
          <w:rStyle w:val="bzpyqfadein"/>
          <w:rFonts w:ascii="Arial" w:hAnsi="Arial" w:cs="Arial"/>
          <w:color w:val="auto"/>
          <w:sz w:val="24"/>
          <w:szCs w:val="24"/>
        </w:rPr>
        <w:t xml:space="preserve"> La institución define indicadores de inclusión que permiten:</w:t>
      </w:r>
    </w:p>
    <w:p w14:paraId="346FAA90" w14:textId="77777777" w:rsidR="00EC5D31" w:rsidRPr="0004402C" w:rsidRDefault="00EC5D31" w:rsidP="00EC5D31">
      <w:pPr>
        <w:pStyle w:val="NormalWeb"/>
        <w:numPr>
          <w:ilvl w:val="0"/>
          <w:numId w:val="21"/>
        </w:numPr>
        <w:spacing w:before="0" w:beforeAutospacing="0" w:after="0" w:afterAutospacing="0"/>
        <w:rPr>
          <w:rFonts w:ascii="Arial" w:hAnsi="Arial" w:cs="Arial"/>
        </w:rPr>
      </w:pPr>
      <w:r w:rsidRPr="0004402C">
        <w:rPr>
          <w:rStyle w:val="bzpyqfadein"/>
          <w:rFonts w:ascii="Arial" w:hAnsi="Arial" w:cs="Arial"/>
        </w:rPr>
        <w:t>Evaluar el impacto de las acciones implementadas.</w:t>
      </w:r>
    </w:p>
    <w:p w14:paraId="3AEF2C42" w14:textId="77777777" w:rsidR="00EC5D31" w:rsidRPr="0004402C" w:rsidRDefault="00EC5D31" w:rsidP="00EC5D31">
      <w:pPr>
        <w:pStyle w:val="NormalWeb"/>
        <w:numPr>
          <w:ilvl w:val="0"/>
          <w:numId w:val="21"/>
        </w:numPr>
        <w:spacing w:before="0" w:beforeAutospacing="0" w:after="0" w:afterAutospacing="0"/>
        <w:rPr>
          <w:rFonts w:ascii="Arial" w:hAnsi="Arial" w:cs="Arial"/>
        </w:rPr>
      </w:pPr>
      <w:r w:rsidRPr="0004402C">
        <w:rPr>
          <w:rStyle w:val="bzpyqfadein"/>
          <w:rFonts w:ascii="Arial" w:hAnsi="Arial" w:cs="Arial"/>
        </w:rPr>
        <w:t>Realizar ajustes en los procesos.</w:t>
      </w:r>
    </w:p>
    <w:p w14:paraId="0481A092" w14:textId="77777777" w:rsidR="00EC5D31" w:rsidRPr="0004402C" w:rsidRDefault="00EC5D31" w:rsidP="00EC5D31">
      <w:pPr>
        <w:pStyle w:val="NormalWeb"/>
        <w:numPr>
          <w:ilvl w:val="0"/>
          <w:numId w:val="21"/>
        </w:numPr>
        <w:spacing w:before="0" w:beforeAutospacing="0" w:after="0" w:afterAutospacing="0"/>
        <w:rPr>
          <w:rFonts w:ascii="Arial" w:hAnsi="Arial" w:cs="Arial"/>
        </w:rPr>
      </w:pPr>
      <w:r w:rsidRPr="0004402C">
        <w:rPr>
          <w:rStyle w:val="bzpyqfadein"/>
          <w:rFonts w:ascii="Arial" w:hAnsi="Arial" w:cs="Arial"/>
        </w:rPr>
        <w:t>Fortalecer la calidad educativa.</w:t>
      </w:r>
    </w:p>
    <w:p w14:paraId="7BF9A42D" w14:textId="77777777" w:rsidR="00EC5D31" w:rsidRPr="0004402C" w:rsidRDefault="00EC5D31" w:rsidP="00EC5D31">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Articulación con la gestión institucional</w:t>
      </w:r>
      <w:r w:rsidRPr="0004402C">
        <w:rPr>
          <w:rStyle w:val="bzpyqfadein"/>
          <w:rFonts w:ascii="Arial" w:hAnsi="Arial" w:cs="Arial"/>
          <w:color w:val="auto"/>
          <w:sz w:val="24"/>
          <w:szCs w:val="24"/>
        </w:rPr>
        <w:t>: La ruta de inclusión en la Institución Educativa Julio Restrepo se articula con:</w:t>
      </w:r>
    </w:p>
    <w:p w14:paraId="331C59D2" w14:textId="77777777" w:rsidR="00EC5D31" w:rsidRPr="0004402C" w:rsidRDefault="00EC5D31" w:rsidP="00EC5D31">
      <w:pPr>
        <w:pStyle w:val="NormalWeb"/>
        <w:numPr>
          <w:ilvl w:val="0"/>
          <w:numId w:val="22"/>
        </w:numPr>
        <w:spacing w:before="0" w:beforeAutospacing="0" w:after="0" w:afterAutospacing="0"/>
        <w:rPr>
          <w:rFonts w:ascii="Arial" w:hAnsi="Arial" w:cs="Arial"/>
        </w:rPr>
      </w:pPr>
      <w:r w:rsidRPr="0004402C">
        <w:rPr>
          <w:rStyle w:val="bzpyqfadein"/>
          <w:rFonts w:ascii="Arial" w:hAnsi="Arial" w:cs="Arial"/>
        </w:rPr>
        <w:t>El Plan de Mejoramiento Institucional (PMI).</w:t>
      </w:r>
    </w:p>
    <w:p w14:paraId="61AE9059" w14:textId="77777777" w:rsidR="00EC5D31" w:rsidRPr="0004402C" w:rsidRDefault="00EC5D31" w:rsidP="00EC5D31">
      <w:pPr>
        <w:pStyle w:val="NormalWeb"/>
        <w:numPr>
          <w:ilvl w:val="0"/>
          <w:numId w:val="22"/>
        </w:numPr>
        <w:spacing w:before="0" w:beforeAutospacing="0" w:after="0" w:afterAutospacing="0"/>
        <w:rPr>
          <w:rFonts w:ascii="Arial" w:hAnsi="Arial" w:cs="Arial"/>
        </w:rPr>
      </w:pPr>
      <w:r w:rsidRPr="0004402C">
        <w:rPr>
          <w:rStyle w:val="bzpyqfadein"/>
          <w:rFonts w:ascii="Arial" w:hAnsi="Arial" w:cs="Arial"/>
        </w:rPr>
        <w:t>El Sistema Institucional de Evaluación (SIEE).</w:t>
      </w:r>
    </w:p>
    <w:p w14:paraId="00E495FB" w14:textId="77777777" w:rsidR="00EC5D31" w:rsidRPr="0004402C" w:rsidRDefault="00EC5D31" w:rsidP="00EC5D31">
      <w:pPr>
        <w:pStyle w:val="NormalWeb"/>
        <w:numPr>
          <w:ilvl w:val="0"/>
          <w:numId w:val="22"/>
        </w:numPr>
        <w:spacing w:before="0" w:beforeAutospacing="0" w:after="0" w:afterAutospacing="0"/>
        <w:rPr>
          <w:rFonts w:ascii="Arial" w:hAnsi="Arial" w:cs="Arial"/>
        </w:rPr>
      </w:pPr>
      <w:r w:rsidRPr="0004402C">
        <w:rPr>
          <w:rStyle w:val="bzpyqfadein"/>
          <w:rFonts w:ascii="Arial" w:hAnsi="Arial" w:cs="Arial"/>
        </w:rPr>
        <w:t>El Manual de Convivencia.</w:t>
      </w:r>
    </w:p>
    <w:p w14:paraId="5C5A6405" w14:textId="77777777" w:rsidR="00EC5D31" w:rsidRPr="0004402C" w:rsidRDefault="00EC5D31" w:rsidP="00EC5D31">
      <w:pPr>
        <w:pStyle w:val="NormalWeb"/>
        <w:numPr>
          <w:ilvl w:val="0"/>
          <w:numId w:val="22"/>
        </w:numPr>
        <w:spacing w:before="0" w:beforeAutospacing="0" w:after="0" w:afterAutospacing="0"/>
        <w:rPr>
          <w:rFonts w:ascii="Arial" w:hAnsi="Arial" w:cs="Arial"/>
        </w:rPr>
      </w:pPr>
      <w:r w:rsidRPr="0004402C">
        <w:rPr>
          <w:rStyle w:val="bzpyqfadein"/>
          <w:rFonts w:ascii="Arial" w:hAnsi="Arial" w:cs="Arial"/>
        </w:rPr>
        <w:t>Los planes de área y aula.</w:t>
      </w:r>
    </w:p>
    <w:p w14:paraId="252D4A3A" w14:textId="77777777" w:rsidR="00EC5D31" w:rsidRPr="00077E41" w:rsidRDefault="00EC5D31" w:rsidP="00077E41">
      <w:pPr>
        <w:spacing w:before="5"/>
        <w:jc w:val="both"/>
        <w:rPr>
          <w:rFonts w:ascii="Arial" w:eastAsia="Arial" w:hAnsi="Arial" w:cs="Arial"/>
          <w:sz w:val="24"/>
          <w:szCs w:val="24"/>
          <w:lang w:val="es-CO"/>
        </w:rPr>
      </w:pPr>
    </w:p>
    <w:p w14:paraId="1CAE6286" w14:textId="77777777" w:rsidR="009464DC" w:rsidRPr="00077E41" w:rsidRDefault="009464DC" w:rsidP="00077E41">
      <w:pPr>
        <w:spacing w:before="5"/>
        <w:jc w:val="both"/>
        <w:rPr>
          <w:rFonts w:ascii="Arial" w:eastAsia="Arial" w:hAnsi="Arial" w:cs="Arial"/>
          <w:sz w:val="24"/>
          <w:szCs w:val="24"/>
          <w:lang w:val="es-CO"/>
        </w:rPr>
      </w:pPr>
    </w:p>
    <w:p w14:paraId="39711658" w14:textId="77777777" w:rsidR="009464DC" w:rsidRPr="00077E41" w:rsidRDefault="009464DC" w:rsidP="00077E41">
      <w:pPr>
        <w:spacing w:before="5"/>
        <w:jc w:val="both"/>
        <w:rPr>
          <w:rFonts w:ascii="Arial" w:eastAsia="Arial" w:hAnsi="Arial" w:cs="Arial"/>
          <w:sz w:val="24"/>
          <w:szCs w:val="24"/>
          <w:lang w:val="es-CO"/>
        </w:rPr>
      </w:pPr>
    </w:p>
    <w:p w14:paraId="517E07B1" w14:textId="77777777" w:rsidR="009464DC" w:rsidRPr="00077E41" w:rsidRDefault="009464DC" w:rsidP="00077E41">
      <w:pPr>
        <w:spacing w:before="5"/>
        <w:jc w:val="both"/>
        <w:rPr>
          <w:rFonts w:ascii="Arial" w:eastAsia="Arial" w:hAnsi="Arial" w:cs="Arial"/>
          <w:sz w:val="24"/>
          <w:szCs w:val="24"/>
          <w:lang w:val="es-CO"/>
        </w:rPr>
      </w:pPr>
    </w:p>
    <w:p w14:paraId="24DC6A67" w14:textId="42730470" w:rsidR="00B03E51" w:rsidRPr="00077E41" w:rsidRDefault="00B03E51" w:rsidP="00077E41">
      <w:pPr>
        <w:spacing w:before="5"/>
        <w:jc w:val="both"/>
        <w:rPr>
          <w:rFonts w:ascii="Arial" w:eastAsia="Arial" w:hAnsi="Arial" w:cs="Arial"/>
          <w:sz w:val="24"/>
          <w:szCs w:val="24"/>
          <w:lang w:val="es-CO"/>
        </w:rPr>
      </w:pPr>
      <w:r w:rsidRPr="00077E41">
        <w:rPr>
          <w:rFonts w:ascii="Arial" w:eastAsia="Arial" w:hAnsi="Arial" w:cs="Arial"/>
          <w:spacing w:val="28"/>
          <w:sz w:val="24"/>
          <w:szCs w:val="24"/>
        </w:rPr>
        <w:t xml:space="preserve"> </w:t>
      </w:r>
      <w:bookmarkStart w:id="0" w:name="_GoBack"/>
      <w:bookmarkEnd w:id="0"/>
    </w:p>
    <w:p w14:paraId="36EAA724" w14:textId="1926C2F5" w:rsidR="003921FE" w:rsidRPr="00077E41" w:rsidRDefault="00EC5D31" w:rsidP="00077E41">
      <w:pPr>
        <w:jc w:val="both"/>
        <w:rPr>
          <w:rFonts w:ascii="Arial" w:hAnsi="Arial" w:cs="Arial"/>
          <w:sz w:val="24"/>
          <w:szCs w:val="24"/>
        </w:rPr>
      </w:pPr>
      <w:r>
        <w:rPr>
          <w:noProof/>
          <w:lang w:eastAsia="es-CO"/>
        </w:rPr>
        <w:lastRenderedPageBreak/>
        <w:drawing>
          <wp:inline distT="0" distB="0" distL="0" distR="0" wp14:anchorId="7F11FC27" wp14:editId="1E47C809">
            <wp:extent cx="5943360" cy="61150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821" t="17768" r="37747" b="18288"/>
                    <a:stretch/>
                  </pic:blipFill>
                  <pic:spPr bwMode="auto">
                    <a:xfrm>
                      <a:off x="0" y="0"/>
                      <a:ext cx="5946365" cy="6118142"/>
                    </a:xfrm>
                    <a:prstGeom prst="rect">
                      <a:avLst/>
                    </a:prstGeom>
                    <a:ln>
                      <a:noFill/>
                    </a:ln>
                    <a:extLst>
                      <a:ext uri="{53640926-AAD7-44D8-BBD7-CCE9431645EC}">
                        <a14:shadowObscured xmlns:a14="http://schemas.microsoft.com/office/drawing/2010/main"/>
                      </a:ext>
                    </a:extLst>
                  </pic:spPr>
                </pic:pic>
              </a:graphicData>
            </a:graphic>
          </wp:inline>
        </w:drawing>
      </w:r>
    </w:p>
    <w:sectPr w:rsidR="003921FE" w:rsidRPr="00077E41" w:rsidSect="00EF3218">
      <w:headerReference w:type="even" r:id="rId11"/>
      <w:headerReference w:type="default" r:id="rId12"/>
      <w:footerReference w:type="even" r:id="rId13"/>
      <w:footerReference w:type="default" r:id="rId14"/>
      <w:headerReference w:type="first" r:id="rId15"/>
      <w:footerReference w:type="first" r:id="rId16"/>
      <w:pgSz w:w="12240" w:h="15840"/>
      <w:pgMar w:top="2127"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2B675" w14:textId="77777777" w:rsidR="00F5432C" w:rsidRDefault="00F5432C" w:rsidP="00B03E51">
      <w:r>
        <w:separator/>
      </w:r>
    </w:p>
  </w:endnote>
  <w:endnote w:type="continuationSeparator" w:id="0">
    <w:p w14:paraId="6B66AF46" w14:textId="77777777" w:rsidR="00F5432C" w:rsidRDefault="00F5432C" w:rsidP="00B0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9D5C5" w14:textId="77777777" w:rsidR="00EC5D31" w:rsidRDefault="00EC5D3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13EDC" w14:textId="3C40D120" w:rsidR="00963D3F" w:rsidRDefault="00963D3F">
    <w:pPr>
      <w:pStyle w:val="Piedepgina"/>
    </w:pPr>
    <w:r>
      <w:rPr>
        <w:noProof/>
        <w:lang w:val="es-CO" w:eastAsia="es-CO"/>
      </w:rPr>
      <w:drawing>
        <wp:anchor distT="0" distB="0" distL="114300" distR="114300" simplePos="0" relativeHeight="251661312" behindDoc="1" locked="0" layoutInCell="1" allowOverlap="1" wp14:anchorId="1DA38B46" wp14:editId="1CA5596F">
          <wp:simplePos x="0" y="0"/>
          <wp:positionH relativeFrom="column">
            <wp:posOffset>-906145</wp:posOffset>
          </wp:positionH>
          <wp:positionV relativeFrom="paragraph">
            <wp:posOffset>-403860</wp:posOffset>
          </wp:positionV>
          <wp:extent cx="7771130" cy="989330"/>
          <wp:effectExtent l="0" t="0" r="1270" b="1270"/>
          <wp:wrapNone/>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163"/>
                  <a:stretch/>
                </pic:blipFill>
                <pic:spPr bwMode="auto">
                  <a:xfrm>
                    <a:off x="0" y="0"/>
                    <a:ext cx="7771130" cy="98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20DDE" w14:textId="77777777" w:rsidR="00EC5D31" w:rsidRDefault="00EC5D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15AD4" w14:textId="77777777" w:rsidR="00F5432C" w:rsidRDefault="00F5432C" w:rsidP="00B03E51">
      <w:r>
        <w:separator/>
      </w:r>
    </w:p>
  </w:footnote>
  <w:footnote w:type="continuationSeparator" w:id="0">
    <w:p w14:paraId="11049424" w14:textId="77777777" w:rsidR="00F5432C" w:rsidRDefault="00F5432C" w:rsidP="00B03E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01342" w14:textId="7E7B9DA8" w:rsidR="00EC5D31" w:rsidRDefault="00EC5D31">
    <w:pPr>
      <w:pStyle w:val="Encabezado"/>
    </w:pPr>
    <w:r>
      <w:rPr>
        <w:noProof/>
      </w:rPr>
      <w:pict w14:anchorId="22930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82094" o:spid="_x0000_s2050" type="#_x0000_t136" style="position:absolute;margin-left:0;margin-top:0;width:586.55pt;height:73.3pt;rotation:315;z-index:-251651072;mso-position-horizontal:center;mso-position-horizontal-relative:margin;mso-position-vertical:center;mso-position-vertical-relative:margin" o:allowincell="f" fillcolor="black" stroked="f">
          <v:fill opacity=".5"/>
          <v:textpath style="font-family:&quot;Times New Roman&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C617F" w14:textId="7B0F6D90" w:rsidR="00963D3F" w:rsidRDefault="00EC5D31" w:rsidP="00963D3F">
    <w:pPr>
      <w:pStyle w:val="Encabezado"/>
      <w:jc w:val="right"/>
    </w:pPr>
    <w:r>
      <w:rPr>
        <w:noProof/>
      </w:rPr>
      <w:pict w14:anchorId="7365E6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82095" o:spid="_x0000_s2051" type="#_x0000_t136" style="position:absolute;left:0;text-align:left;margin-left:0;margin-top:0;width:586.55pt;height:73.3pt;rotation:315;z-index:-251649024;mso-position-horizontal:center;mso-position-horizontal-relative:margin;mso-position-vertical:center;mso-position-vertical-relative:margin" o:allowincell="f" fillcolor="black" stroked="f">
          <v:fill opacity=".5"/>
          <v:textpath style="font-family:&quot;Times New Roman&quot;;font-size:1pt" string="COPIA CONTROLADA"/>
        </v:shape>
      </w:pict>
    </w:r>
    <w:r w:rsidR="00963D3F">
      <w:rPr>
        <w:noProof/>
        <w:lang w:val="es-CO" w:eastAsia="es-CO"/>
      </w:rPr>
      <w:drawing>
        <wp:anchor distT="0" distB="0" distL="114300" distR="114300" simplePos="0" relativeHeight="251659264" behindDoc="1" locked="0" layoutInCell="1" allowOverlap="1" wp14:anchorId="46B50965" wp14:editId="0446899C">
          <wp:simplePos x="0" y="0"/>
          <wp:positionH relativeFrom="column">
            <wp:posOffset>-775677</wp:posOffset>
          </wp:positionH>
          <wp:positionV relativeFrom="paragraph">
            <wp:posOffset>-441325</wp:posOffset>
          </wp:positionV>
          <wp:extent cx="7772074" cy="1311965"/>
          <wp:effectExtent l="0" t="0" r="635"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86936"/>
                  <a:stretch/>
                </pic:blipFill>
                <pic:spPr bwMode="auto">
                  <a:xfrm>
                    <a:off x="0" y="0"/>
                    <a:ext cx="7772074" cy="1311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D3F" w:rsidRPr="00AE0EC5">
      <w:rPr>
        <w:color w:val="FFFFFF" w:themeColor="background1"/>
        <w:lang w:val="es-ES"/>
      </w:rPr>
      <w:t xml:space="preserve">Página </w:t>
    </w:r>
    <w:r w:rsidR="00963D3F" w:rsidRPr="00AE0EC5">
      <w:rPr>
        <w:b/>
        <w:bCs/>
        <w:color w:val="FFFFFF" w:themeColor="background1"/>
      </w:rPr>
      <w:fldChar w:fldCharType="begin"/>
    </w:r>
    <w:r w:rsidR="00963D3F" w:rsidRPr="00AE0EC5">
      <w:rPr>
        <w:b/>
        <w:bCs/>
        <w:color w:val="FFFFFF" w:themeColor="background1"/>
      </w:rPr>
      <w:instrText>PAGE  \* Arabic  \* MERGEFORMAT</w:instrText>
    </w:r>
    <w:r w:rsidR="00963D3F" w:rsidRPr="00AE0EC5">
      <w:rPr>
        <w:b/>
        <w:bCs/>
        <w:color w:val="FFFFFF" w:themeColor="background1"/>
      </w:rPr>
      <w:fldChar w:fldCharType="separate"/>
    </w:r>
    <w:r>
      <w:rPr>
        <w:b/>
        <w:bCs/>
        <w:noProof/>
        <w:color w:val="FFFFFF" w:themeColor="background1"/>
      </w:rPr>
      <w:t>21</w:t>
    </w:r>
    <w:r w:rsidR="00963D3F" w:rsidRPr="00AE0EC5">
      <w:rPr>
        <w:b/>
        <w:bCs/>
        <w:color w:val="FFFFFF" w:themeColor="background1"/>
      </w:rPr>
      <w:fldChar w:fldCharType="end"/>
    </w:r>
    <w:r w:rsidR="00963D3F" w:rsidRPr="00AE0EC5">
      <w:rPr>
        <w:color w:val="FFFFFF" w:themeColor="background1"/>
        <w:lang w:val="es-ES"/>
      </w:rPr>
      <w:t xml:space="preserve"> de </w:t>
    </w:r>
    <w:r w:rsidR="00963D3F" w:rsidRPr="00AE0EC5">
      <w:rPr>
        <w:b/>
        <w:bCs/>
        <w:color w:val="FFFFFF" w:themeColor="background1"/>
      </w:rPr>
      <w:fldChar w:fldCharType="begin"/>
    </w:r>
    <w:r w:rsidR="00963D3F" w:rsidRPr="00AE0EC5">
      <w:rPr>
        <w:b/>
        <w:bCs/>
        <w:color w:val="FFFFFF" w:themeColor="background1"/>
      </w:rPr>
      <w:instrText>NUMPAGES  \* Arabic  \* MERGEFORMAT</w:instrText>
    </w:r>
    <w:r w:rsidR="00963D3F" w:rsidRPr="00AE0EC5">
      <w:rPr>
        <w:b/>
        <w:bCs/>
        <w:color w:val="FFFFFF" w:themeColor="background1"/>
      </w:rPr>
      <w:fldChar w:fldCharType="separate"/>
    </w:r>
    <w:r>
      <w:rPr>
        <w:b/>
        <w:bCs/>
        <w:noProof/>
        <w:color w:val="FFFFFF" w:themeColor="background1"/>
      </w:rPr>
      <w:t>21</w:t>
    </w:r>
    <w:r w:rsidR="00963D3F" w:rsidRPr="00AE0EC5">
      <w:rPr>
        <w:b/>
        <w:bCs/>
        <w:color w:val="FFFFFF" w:themeColor="background1"/>
      </w:rPr>
      <w:fldChar w:fldCharType="end"/>
    </w:r>
  </w:p>
  <w:p w14:paraId="0B0A5A5E" w14:textId="77777777" w:rsidR="00963D3F" w:rsidRDefault="00963D3F">
    <w:pPr>
      <w:pStyle w:val="Encabezado"/>
    </w:pPr>
  </w:p>
  <w:p w14:paraId="284E3406" w14:textId="77777777" w:rsidR="00DB7D3F" w:rsidRDefault="00DB7D3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D32E3" w14:textId="633F9F40" w:rsidR="00EC5D31" w:rsidRDefault="00EC5D31">
    <w:pPr>
      <w:pStyle w:val="Encabezado"/>
    </w:pPr>
    <w:r>
      <w:rPr>
        <w:noProof/>
      </w:rPr>
      <w:pict w14:anchorId="3F420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82093" o:spid="_x0000_s2049" type="#_x0000_t136" style="position:absolute;margin-left:0;margin-top:0;width:586.55pt;height:73.3pt;rotation:315;z-index:-251653120;mso-position-horizontal:center;mso-position-horizontal-relative:margin;mso-position-vertical:center;mso-position-vertical-relative:margin" o:allowincell="f" fillcolor="black" stroked="f">
          <v:fill opacity=".5"/>
          <v:textpath style="font-family:&quot;Times New Roman&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A63"/>
    <w:multiLevelType w:val="hybridMultilevel"/>
    <w:tmpl w:val="FA2C2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A2328"/>
    <w:multiLevelType w:val="hybridMultilevel"/>
    <w:tmpl w:val="E10E88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B15BE"/>
    <w:multiLevelType w:val="hybridMultilevel"/>
    <w:tmpl w:val="B3C2B9AC"/>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EEC4703"/>
    <w:multiLevelType w:val="multilevel"/>
    <w:tmpl w:val="F57E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14563B"/>
    <w:multiLevelType w:val="hybridMultilevel"/>
    <w:tmpl w:val="4A1EF008"/>
    <w:lvl w:ilvl="0" w:tplc="83105B62">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35555A"/>
    <w:multiLevelType w:val="multilevel"/>
    <w:tmpl w:val="67B6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C3103E"/>
    <w:multiLevelType w:val="hybridMultilevel"/>
    <w:tmpl w:val="9B7EA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D40A0"/>
    <w:multiLevelType w:val="hybridMultilevel"/>
    <w:tmpl w:val="59BCE228"/>
    <w:lvl w:ilvl="0" w:tplc="240A0001">
      <w:start w:val="1"/>
      <w:numFmt w:val="bullet"/>
      <w:lvlText w:val=""/>
      <w:lvlJc w:val="left"/>
      <w:pPr>
        <w:ind w:left="720" w:hanging="360"/>
      </w:pPr>
      <w:rPr>
        <w:rFonts w:ascii="Symbol" w:hAnsi="Symbol" w:hint="default"/>
      </w:rPr>
    </w:lvl>
    <w:lvl w:ilvl="1" w:tplc="A4AE24A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3C7BE1"/>
    <w:multiLevelType w:val="hybridMultilevel"/>
    <w:tmpl w:val="8FD43D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6"/>
  </w:num>
  <w:num w:numId="4">
    <w:abstractNumId w:val="2"/>
  </w:num>
  <w:num w:numId="5">
    <w:abstractNumId w:val="13"/>
  </w:num>
  <w:num w:numId="6">
    <w:abstractNumId w:val="8"/>
  </w:num>
  <w:num w:numId="7">
    <w:abstractNumId w:val="12"/>
  </w:num>
  <w:num w:numId="8">
    <w:abstractNumId w:val="18"/>
  </w:num>
  <w:num w:numId="9">
    <w:abstractNumId w:val="0"/>
  </w:num>
  <w:num w:numId="10">
    <w:abstractNumId w:val="3"/>
  </w:num>
  <w:num w:numId="11">
    <w:abstractNumId w:val="6"/>
  </w:num>
  <w:num w:numId="12">
    <w:abstractNumId w:val="20"/>
  </w:num>
  <w:num w:numId="13">
    <w:abstractNumId w:val="9"/>
  </w:num>
  <w:num w:numId="14">
    <w:abstractNumId w:val="11"/>
  </w:num>
  <w:num w:numId="15">
    <w:abstractNumId w:val="14"/>
  </w:num>
  <w:num w:numId="16">
    <w:abstractNumId w:val="15"/>
  </w:num>
  <w:num w:numId="17">
    <w:abstractNumId w:val="1"/>
  </w:num>
  <w:num w:numId="18">
    <w:abstractNumId w:val="4"/>
  </w:num>
  <w:num w:numId="19">
    <w:abstractNumId w:val="19"/>
  </w:num>
  <w:num w:numId="20">
    <w:abstractNumId w:val="21"/>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51"/>
    <w:rsid w:val="0006213E"/>
    <w:rsid w:val="00077E41"/>
    <w:rsid w:val="000D25CE"/>
    <w:rsid w:val="001144E9"/>
    <w:rsid w:val="0014665D"/>
    <w:rsid w:val="001B0BD8"/>
    <w:rsid w:val="001E248D"/>
    <w:rsid w:val="002258AB"/>
    <w:rsid w:val="002E63D1"/>
    <w:rsid w:val="002F7CD5"/>
    <w:rsid w:val="00303249"/>
    <w:rsid w:val="003921FE"/>
    <w:rsid w:val="00424D36"/>
    <w:rsid w:val="00606304"/>
    <w:rsid w:val="00656B1A"/>
    <w:rsid w:val="00777802"/>
    <w:rsid w:val="00801C56"/>
    <w:rsid w:val="00855731"/>
    <w:rsid w:val="00863F76"/>
    <w:rsid w:val="008925A2"/>
    <w:rsid w:val="00895B13"/>
    <w:rsid w:val="008B2037"/>
    <w:rsid w:val="008D5BDB"/>
    <w:rsid w:val="00903152"/>
    <w:rsid w:val="009464DC"/>
    <w:rsid w:val="00963D3F"/>
    <w:rsid w:val="009A4A17"/>
    <w:rsid w:val="00A52AAB"/>
    <w:rsid w:val="00AA1C16"/>
    <w:rsid w:val="00AC43F8"/>
    <w:rsid w:val="00B03E51"/>
    <w:rsid w:val="00B20C75"/>
    <w:rsid w:val="00B21130"/>
    <w:rsid w:val="00B26C3B"/>
    <w:rsid w:val="00B32731"/>
    <w:rsid w:val="00B5220B"/>
    <w:rsid w:val="00BD48BE"/>
    <w:rsid w:val="00CB39B1"/>
    <w:rsid w:val="00CC1038"/>
    <w:rsid w:val="00D92116"/>
    <w:rsid w:val="00DB7D3F"/>
    <w:rsid w:val="00E41164"/>
    <w:rsid w:val="00EC5D31"/>
    <w:rsid w:val="00EF3218"/>
    <w:rsid w:val="00F46041"/>
    <w:rsid w:val="00F5432C"/>
    <w:rsid w:val="00F610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3C12B4"/>
  <w15:chartTrackingRefBased/>
  <w15:docId w15:val="{5920D931-BE0B-4D4C-BB7C-FC3A6EFE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E51"/>
    <w:pPr>
      <w:spacing w:after="0" w:line="240" w:lineRule="auto"/>
    </w:pPr>
    <w:rPr>
      <w:rFonts w:ascii="Times New Roman" w:eastAsia="Times New Roman" w:hAnsi="Times New Roman" w:cs="Times New Roman"/>
      <w:sz w:val="20"/>
      <w:szCs w:val="20"/>
      <w:lang w:val="en-US"/>
    </w:rPr>
  </w:style>
  <w:style w:type="paragraph" w:styleId="Ttulo2">
    <w:name w:val="heading 2"/>
    <w:basedOn w:val="Normal"/>
    <w:next w:val="Normal"/>
    <w:link w:val="Ttulo2Car"/>
    <w:uiPriority w:val="9"/>
    <w:semiHidden/>
    <w:unhideWhenUsed/>
    <w:qFormat/>
    <w:rsid w:val="00EC5D31"/>
    <w:pPr>
      <w:keepNext/>
      <w:keepLines/>
      <w:suppressAutoHyphens/>
      <w:spacing w:before="160" w:after="80" w:line="259" w:lineRule="auto"/>
      <w:ind w:leftChars="-1" w:left="-1" w:hangingChars="1" w:hanging="1"/>
      <w:jc w:val="both"/>
      <w:textDirection w:val="btLr"/>
      <w:textAlignment w:val="top"/>
      <w:outlineLvl w:val="1"/>
    </w:pPr>
    <w:rPr>
      <w:rFonts w:ascii="Calibri Light" w:hAnsi="Calibri Light"/>
      <w:color w:val="2E74B5"/>
      <w:kern w:val="2"/>
      <w:position w:val="-1"/>
      <w:sz w:val="32"/>
      <w:szCs w:val="32"/>
      <w:lang w:val="es-CO"/>
    </w:rPr>
  </w:style>
  <w:style w:type="paragraph" w:styleId="Ttulo3">
    <w:name w:val="heading 3"/>
    <w:basedOn w:val="Normal"/>
    <w:next w:val="Normal"/>
    <w:link w:val="Ttulo3Car"/>
    <w:uiPriority w:val="9"/>
    <w:semiHidden/>
    <w:unhideWhenUsed/>
    <w:qFormat/>
    <w:rsid w:val="00EC5D31"/>
    <w:pPr>
      <w:keepNext/>
      <w:keepLines/>
      <w:suppressAutoHyphens/>
      <w:spacing w:before="160" w:after="80" w:line="259" w:lineRule="auto"/>
      <w:ind w:leftChars="-1" w:left="-1" w:hangingChars="1" w:hanging="1"/>
      <w:jc w:val="both"/>
      <w:textDirection w:val="btLr"/>
      <w:textAlignment w:val="top"/>
      <w:outlineLvl w:val="2"/>
    </w:pPr>
    <w:rPr>
      <w:rFonts w:ascii="Calibri" w:hAnsi="Calibri"/>
      <w:color w:val="2E74B5"/>
      <w:kern w:val="2"/>
      <w:position w:val="-1"/>
      <w:sz w:val="28"/>
      <w:szCs w:val="28"/>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3E51"/>
    <w:pPr>
      <w:ind w:left="720"/>
      <w:contextualSpacing/>
    </w:pPr>
  </w:style>
  <w:style w:type="paragraph" w:styleId="Encabezado">
    <w:name w:val="header"/>
    <w:basedOn w:val="Normal"/>
    <w:link w:val="EncabezadoCar"/>
    <w:uiPriority w:val="99"/>
    <w:unhideWhenUsed/>
    <w:rsid w:val="00B03E51"/>
    <w:pPr>
      <w:tabs>
        <w:tab w:val="center" w:pos="4419"/>
        <w:tab w:val="right" w:pos="8838"/>
      </w:tabs>
    </w:pPr>
  </w:style>
  <w:style w:type="character" w:customStyle="1" w:styleId="EncabezadoCar">
    <w:name w:val="Encabezado Car"/>
    <w:basedOn w:val="Fuentedeprrafopredeter"/>
    <w:link w:val="Encabezado"/>
    <w:uiPriority w:val="99"/>
    <w:rsid w:val="00B03E5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B03E51"/>
    <w:pPr>
      <w:tabs>
        <w:tab w:val="center" w:pos="4419"/>
        <w:tab w:val="right" w:pos="8838"/>
      </w:tabs>
    </w:pPr>
  </w:style>
  <w:style w:type="character" w:customStyle="1" w:styleId="PiedepginaCar">
    <w:name w:val="Pie de página Car"/>
    <w:basedOn w:val="Fuentedeprrafopredeter"/>
    <w:link w:val="Piedepgina"/>
    <w:uiPriority w:val="99"/>
    <w:rsid w:val="00B03E51"/>
    <w:rPr>
      <w:rFonts w:ascii="Times New Roman" w:eastAsia="Times New Roman" w:hAnsi="Times New Roman" w:cs="Times New Roman"/>
      <w:sz w:val="20"/>
      <w:szCs w:val="20"/>
      <w:lang w:val="en-US"/>
    </w:rPr>
  </w:style>
  <w:style w:type="character" w:customStyle="1" w:styleId="Ttulo2Car">
    <w:name w:val="Título 2 Car"/>
    <w:basedOn w:val="Fuentedeprrafopredeter"/>
    <w:link w:val="Ttulo2"/>
    <w:uiPriority w:val="9"/>
    <w:semiHidden/>
    <w:rsid w:val="00EC5D31"/>
    <w:rPr>
      <w:rFonts w:ascii="Calibri Light" w:eastAsia="Times New Roman" w:hAnsi="Calibri Light" w:cs="Times New Roman"/>
      <w:color w:val="2E74B5"/>
      <w:kern w:val="2"/>
      <w:position w:val="-1"/>
      <w:sz w:val="32"/>
      <w:szCs w:val="32"/>
    </w:rPr>
  </w:style>
  <w:style w:type="character" w:customStyle="1" w:styleId="Ttulo3Car">
    <w:name w:val="Título 3 Car"/>
    <w:basedOn w:val="Fuentedeprrafopredeter"/>
    <w:link w:val="Ttulo3"/>
    <w:uiPriority w:val="9"/>
    <w:semiHidden/>
    <w:rsid w:val="00EC5D31"/>
    <w:rPr>
      <w:rFonts w:ascii="Calibri" w:eastAsia="Times New Roman" w:hAnsi="Calibri" w:cs="Times New Roman"/>
      <w:color w:val="2E74B5"/>
      <w:kern w:val="2"/>
      <w:position w:val="-1"/>
      <w:sz w:val="28"/>
      <w:szCs w:val="28"/>
    </w:rPr>
  </w:style>
  <w:style w:type="paragraph" w:styleId="NormalWeb">
    <w:name w:val="Normal (Web)"/>
    <w:basedOn w:val="Normal"/>
    <w:uiPriority w:val="99"/>
    <w:unhideWhenUsed/>
    <w:rsid w:val="00EC5D31"/>
    <w:pPr>
      <w:spacing w:before="100" w:beforeAutospacing="1" w:after="100" w:afterAutospacing="1"/>
    </w:pPr>
    <w:rPr>
      <w:sz w:val="24"/>
      <w:szCs w:val="24"/>
      <w:lang w:val="es-CO" w:eastAsia="es-CO"/>
    </w:rPr>
  </w:style>
  <w:style w:type="character" w:customStyle="1" w:styleId="bzpyqfadein">
    <w:name w:val="bz_pyq_fadein"/>
    <w:basedOn w:val="Fuentedeprrafopredeter"/>
    <w:rsid w:val="00EC5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3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21</Pages>
  <Words>5742</Words>
  <Characters>31584</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Sistemas16</dc:creator>
  <cp:keywords/>
  <dc:description/>
  <cp:lastModifiedBy>Usuario5</cp:lastModifiedBy>
  <cp:revision>9</cp:revision>
  <dcterms:created xsi:type="dcterms:W3CDTF">2025-07-02T16:13:00Z</dcterms:created>
  <dcterms:modified xsi:type="dcterms:W3CDTF">2026-05-21T17:05:00Z</dcterms:modified>
</cp:coreProperties>
</file>